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28D4" w14:textId="6AC5285A" w:rsidR="00CA697F" w:rsidRDefault="00CA697F">
      <w:r>
        <w:tab/>
      </w:r>
    </w:p>
    <w:sdt>
      <w:sdtPr>
        <w:id w:val="1659806037"/>
        <w:docPartObj>
          <w:docPartGallery w:val="Cover Pages"/>
          <w:docPartUnique/>
        </w:docPartObj>
      </w:sdtPr>
      <w:sdtEndPr>
        <w:rPr>
          <w:smallCaps/>
        </w:rPr>
      </w:sdtEndPr>
      <w:sdtContent>
        <w:p w14:paraId="37858C1F" w14:textId="722A789E" w:rsidR="004A0E8A" w:rsidRDefault="00741BD2"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0" allowOverlap="1" wp14:anchorId="13CE1737" wp14:editId="645D5200">
                    <wp:simplePos x="0" y="0"/>
                    <wp:positionH relativeFrom="page">
                      <wp:posOffset>4336330</wp:posOffset>
                    </wp:positionH>
                    <wp:positionV relativeFrom="page">
                      <wp:posOffset>-28280</wp:posOffset>
                    </wp:positionV>
                    <wp:extent cx="3219387" cy="10783221"/>
                    <wp:effectExtent l="0" t="0" r="635" b="0"/>
                    <wp:wrapNone/>
                    <wp:docPr id="297" name="Skupina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19387" cy="10783221"/>
                              <a:chOff x="7344" y="-149"/>
                              <a:chExt cx="5049" cy="15974"/>
                            </a:xfrm>
                          </wpg:grpSpPr>
                          <wpg:grpSp>
                            <wpg:cNvPr id="298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71" y="-149"/>
                                <a:ext cx="5021" cy="15974"/>
                                <a:chOff x="7586" y="-149"/>
                                <a:chExt cx="4819" cy="15974"/>
                              </a:xfrm>
                            </wpg:grpSpPr>
                            <wps:wsp>
                              <wps:cNvPr id="299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5" y="-149"/>
                                  <a:ext cx="4490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B030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86" y="0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chemeClr val="bg1">
                                      <a:lumMod val="100000"/>
                                      <a:lumOff val="0"/>
                                      <a:alpha val="79999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01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911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B10A2F" w14:textId="0D43EE15" w:rsidR="00DC03A3" w:rsidRDefault="003B18D8">
                                  <w:pPr>
                                    <w:pStyle w:val="Bezmez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202</w:t>
                                  </w:r>
                                  <w:r w:rsidR="000A76C1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0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04" y="10656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86CCFC" w14:textId="77777777" w:rsidR="00DC03A3" w:rsidRPr="004A0E8A" w:rsidRDefault="00DC03A3" w:rsidP="004A0E8A">
                                  <w:pPr>
                                    <w:pStyle w:val="Bezmezer"/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</w:p>
                                <w:p w14:paraId="1472DB2E" w14:textId="77777777" w:rsidR="00DC03A3" w:rsidRDefault="00DC03A3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154F4277" w14:textId="77777777" w:rsidR="00DC03A3" w:rsidRDefault="00DC03A3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CE1737" id="Skupina 14" o:spid="_x0000_s1026" style="position:absolute;margin-left:341.45pt;margin-top:-2.25pt;width:253.5pt;height:849.05pt;z-index:251674624;mso-position-horizontal-relative:page;mso-position-vertical-relative:page" coordorigin="7344,-149" coordsize="5049,1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" o:allowincell="f">
                    <v:group id="Group 364" o:spid="_x0000_s1027" style="position:absolute;left:7371;top:-149;width:5021;height:15974" coordorigin="7586,-149" coordsize="4819,1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<v:rect id="Rectangle 365" o:spid="_x0000_s1028" style="position:absolute;left:7915;top:-149;width:449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" fillcolor="#9b0303" stroked="f" strokecolor="#d8d8d8"/>
                      <v:rect id="Rectangle 366" o:spid="_x0000_s1029" alt="Light vertical" style="position:absolute;left:7586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" fillcolor="#b32c16 [3206]" stroked="f" strokecolor="white" strokeweight="1pt">
                        <v:fill r:id="rId13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911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p w14:paraId="6EB10A2F" w14:textId="0D43EE15" w:rsidR="00DC03A3" w:rsidRDefault="003B18D8">
                            <w:pPr>
                              <w:pStyle w:val="Bezmez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0A76C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9" o:spid="_x0000_s1031" style="position:absolute;left:7504;top:10656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" filled="f" stroked="f" strokecolor="white" strokeweight="1pt">
                      <v:fill opacity="52428f"/>
                      <v:textbox inset="28.8pt,14.4pt,14.4pt,14.4pt">
                        <w:txbxContent>
                          <w:p w14:paraId="7E86CCFC" w14:textId="77777777" w:rsidR="00DC03A3" w:rsidRPr="004A0E8A" w:rsidRDefault="00DC03A3" w:rsidP="004A0E8A">
                            <w:pPr>
                              <w:pStyle w:val="Bezmezer"/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1472DB2E" w14:textId="77777777" w:rsidR="00DC03A3" w:rsidRDefault="00DC03A3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54F4277" w14:textId="77777777" w:rsidR="00DC03A3" w:rsidRDefault="00DC03A3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195D441A" w14:textId="77777777" w:rsidR="004A0E8A" w:rsidRDefault="00B870BD">
          <w:r>
            <w:rPr>
              <w:smallCaps/>
              <w:noProof/>
              <w:lang w:eastAsia="cs-CZ"/>
            </w:rPr>
            <w:drawing>
              <wp:anchor distT="0" distB="0" distL="114300" distR="114300" simplePos="0" relativeHeight="251684864" behindDoc="0" locked="0" layoutInCell="1" allowOverlap="1" wp14:anchorId="6B1FAC9A" wp14:editId="392D91A6">
                <wp:simplePos x="0" y="0"/>
                <wp:positionH relativeFrom="column">
                  <wp:posOffset>-1026795</wp:posOffset>
                </wp:positionH>
                <wp:positionV relativeFrom="paragraph">
                  <wp:posOffset>3383273</wp:posOffset>
                </wp:positionV>
                <wp:extent cx="4193540" cy="1196975"/>
                <wp:effectExtent l="0" t="0" r="0" b="317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3540" cy="1196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F10F8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0" allowOverlap="1" wp14:anchorId="243950F8" wp14:editId="45E3EE6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2750042</wp:posOffset>
                    </wp:positionV>
                    <wp:extent cx="6804660" cy="635000"/>
                    <wp:effectExtent l="0" t="0" r="15240" b="12700"/>
                    <wp:wrapNone/>
                    <wp:docPr id="296" name="Obdélní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4660" cy="635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alias w:val="Název"/>
                                  <w:id w:val="-37940749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9D751C2" w14:textId="77777777" w:rsidR="00DC03A3" w:rsidRDefault="00DC03A3">
                                    <w:pPr>
                                      <w:pStyle w:val="Bezmezer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B870BD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Výroční zpráva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43950F8" id="Obdélník 16" o:spid="_x0000_s1032" style="position:absolute;margin-left:0;margin-top:216.55pt;width:535.8pt;height:50pt;z-index:251676672;visibility:visible;mso-wrap-style:square;mso-width-percent:90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" o:allowincell="f" fillcolor="#7f7f7f [1612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alias w:val="Název"/>
                            <w:id w:val="-37940749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9D751C2" w14:textId="77777777" w:rsidR="00DC03A3" w:rsidRDefault="00DC03A3">
                              <w:pPr>
                                <w:pStyle w:val="Bezmezer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870B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Výroční zpráva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A0E8A">
            <w:rPr>
              <w:smallCaps/>
            </w:rPr>
            <w:br w:type="page"/>
          </w:r>
        </w:p>
      </w:sdtContent>
    </w:sdt>
    <w:sdt>
      <w:sdtPr>
        <w:rPr>
          <w:rFonts w:ascii="Calibri" w:eastAsiaTheme="minorEastAsia" w:hAnsi="Calibri" w:cstheme="minorBidi"/>
          <w:b w:val="0"/>
          <w:bCs w:val="0"/>
          <w:color w:val="414751" w:themeColor="text2" w:themeShade="BF"/>
          <w:sz w:val="20"/>
          <w:szCs w:val="20"/>
          <w:lang w:eastAsia="en-US"/>
        </w:rPr>
        <w:id w:val="-423038541"/>
        <w:docPartObj>
          <w:docPartGallery w:val="Table of Contents"/>
          <w:docPartUnique/>
        </w:docPartObj>
      </w:sdtPr>
      <w:sdtContent>
        <w:p w14:paraId="2A0A4DD2" w14:textId="77777777" w:rsidR="00962101" w:rsidRDefault="00962101">
          <w:pPr>
            <w:pStyle w:val="Nadpisobsahu"/>
          </w:pPr>
          <w:r>
            <w:t>Obsah</w:t>
          </w:r>
        </w:p>
        <w:p w14:paraId="0E43F0B4" w14:textId="44F9D2CF" w:rsidR="00EB506C" w:rsidRDefault="00962101">
          <w:pPr>
            <w:pStyle w:val="Obsah2"/>
            <w:tabs>
              <w:tab w:val="right" w:leader="dot" w:pos="84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7477136" w:history="1">
            <w:r w:rsidR="00EB506C" w:rsidRPr="00D406D9">
              <w:rPr>
                <w:rStyle w:val="Hypertextovodkaz"/>
                <w:noProof/>
              </w:rPr>
              <w:t>Základní údaje</w:t>
            </w:r>
            <w:r w:rsidR="00EB506C">
              <w:rPr>
                <w:noProof/>
                <w:webHidden/>
              </w:rPr>
              <w:tab/>
            </w:r>
            <w:r w:rsidR="00EB506C">
              <w:rPr>
                <w:noProof/>
                <w:webHidden/>
              </w:rPr>
              <w:fldChar w:fldCharType="begin"/>
            </w:r>
            <w:r w:rsidR="00EB506C">
              <w:rPr>
                <w:noProof/>
                <w:webHidden/>
              </w:rPr>
              <w:instrText xml:space="preserve"> PAGEREF _Toc107477136 \h </w:instrText>
            </w:r>
            <w:r w:rsidR="00EB506C">
              <w:rPr>
                <w:noProof/>
                <w:webHidden/>
              </w:rPr>
            </w:r>
            <w:r w:rsidR="00EB506C"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 w:rsidR="00EB506C">
              <w:rPr>
                <w:noProof/>
                <w:webHidden/>
              </w:rPr>
              <w:fldChar w:fldCharType="end"/>
            </w:r>
          </w:hyperlink>
        </w:p>
        <w:p w14:paraId="5F75E5C8" w14:textId="703B39D6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7" w:history="1">
            <w:r w:rsidRPr="00D406D9">
              <w:rPr>
                <w:rStyle w:val="Hypertextovodkaz"/>
                <w:noProof/>
              </w:rPr>
              <w:t>Účel zřízení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D12EE" w14:textId="0A3ABD33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8" w:history="1">
            <w:r w:rsidRPr="00D406D9">
              <w:rPr>
                <w:rStyle w:val="Hypertextovodkaz"/>
                <w:noProof/>
              </w:rPr>
              <w:t>Zřizovatelé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C162B" w14:textId="5E00425B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39" w:history="1">
            <w:r w:rsidRPr="00D406D9">
              <w:rPr>
                <w:rStyle w:val="Hypertextovodkaz"/>
                <w:noProof/>
              </w:rPr>
              <w:t xml:space="preserve">Úvodní slovo předsedkyně správní rady 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B4411" w14:textId="1F71C3BD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0" w:history="1">
            <w:r w:rsidRPr="00D406D9">
              <w:rPr>
                <w:rStyle w:val="Hypertextovodkaz"/>
                <w:noProof/>
              </w:rPr>
              <w:t>Poslání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F0ED9" w14:textId="3AA7B391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1" w:history="1">
            <w:r w:rsidRPr="00D406D9">
              <w:rPr>
                <w:rStyle w:val="Hypertextovodkaz"/>
                <w:noProof/>
              </w:rPr>
              <w:t>NFOZP je členem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99064" w14:textId="035DFE6A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2" w:history="1">
            <w:r w:rsidRPr="00D406D9">
              <w:rPr>
                <w:rStyle w:val="Hypertextovodkaz"/>
                <w:noProof/>
              </w:rPr>
              <w:t>O nás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54C62" w14:textId="60804B89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3" w:history="1">
            <w:r w:rsidRPr="00D406D9">
              <w:rPr>
                <w:rStyle w:val="Hypertextovodkaz"/>
                <w:noProof/>
              </w:rPr>
              <w:t>Dlouhodobé projekty v roce 202</w:t>
            </w:r>
            <w:r w:rsidR="00D00E0C">
              <w:rPr>
                <w:rStyle w:val="Hypertextovodkaz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0F69" w14:textId="298783D1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4" w:history="1">
            <w:r w:rsidRPr="00D406D9">
              <w:rPr>
                <w:rStyle w:val="Hypertextovodkaz"/>
                <w:noProof/>
              </w:rPr>
              <w:t xml:space="preserve">Srdcerváči </w:t>
            </w:r>
            <w:r w:rsidRPr="00D406D9">
              <w:rPr>
                <w:rStyle w:val="Hypertextovodkaz"/>
                <w:iCs/>
                <w:noProof/>
              </w:rPr>
              <w:t>(</w:t>
            </w:r>
            <w:r w:rsidRPr="00D406D9">
              <w:rPr>
                <w:rStyle w:val="Hypertextovodkaz"/>
                <w:noProof/>
              </w:rPr>
              <w:t>www.srdcervaci.cz</w:t>
            </w:r>
            <w:r w:rsidRPr="00D406D9">
              <w:rPr>
                <w:rStyle w:val="Hypertextovodkaz"/>
                <w:iCs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D2331" w14:textId="63EB7D61" w:rsidR="00EB506C" w:rsidRDefault="00EB506C" w:rsidP="006716B9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5" w:history="1">
            <w:r w:rsidRPr="00D406D9">
              <w:rPr>
                <w:rStyle w:val="Hypertextovodkaz"/>
                <w:noProof/>
              </w:rPr>
              <w:t>Ochranná známka „Práce postižených“</w:t>
            </w:r>
            <w:r w:rsidRPr="00D406D9">
              <w:rPr>
                <w:rStyle w:val="Hypertextovodkaz"/>
                <w:iCs/>
                <w:noProof/>
              </w:rPr>
              <w:t xml:space="preserve"> (www.pracepostizenych.cz)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C009E" w14:textId="34A9D1E3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8" w:history="1">
            <w:r w:rsidRPr="00D406D9">
              <w:rPr>
                <w:rStyle w:val="Hypertextovodkaz"/>
                <w:noProof/>
              </w:rPr>
              <w:t>Jak můžete NFOZP podpořit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083F2" w14:textId="14E3C179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49" w:history="1">
            <w:r w:rsidRPr="00D406D9">
              <w:rPr>
                <w:rStyle w:val="Hypertextovodkaz"/>
                <w:noProof/>
              </w:rPr>
              <w:t>Poděkování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28686" w14:textId="13F9611A" w:rsidR="00EB506C" w:rsidRDefault="00EB506C">
          <w:pPr>
            <w:pStyle w:val="Obsah2"/>
            <w:tabs>
              <w:tab w:val="right" w:leader="dot" w:pos="8495"/>
            </w:tabs>
            <w:rPr>
              <w:noProof/>
            </w:rPr>
          </w:pPr>
          <w:hyperlink w:anchor="_Toc107477150" w:history="1">
            <w:r w:rsidRPr="00D406D9">
              <w:rPr>
                <w:rStyle w:val="Hypertextovodkaz"/>
                <w:noProof/>
              </w:rPr>
              <w:t>Orgány fondu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_Toc107477150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105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2A511" w14:textId="042F9195" w:rsidR="00962101" w:rsidRDefault="00962101">
          <w:r>
            <w:rPr>
              <w:b/>
              <w:bCs/>
            </w:rPr>
            <w:fldChar w:fldCharType="end"/>
          </w:r>
        </w:p>
      </w:sdtContent>
    </w:sdt>
    <w:p w14:paraId="1D23221E" w14:textId="77777777" w:rsidR="00DF1D74" w:rsidRDefault="00DF1D74" w:rsidP="00DF1D74"/>
    <w:p w14:paraId="67E0A16D" w14:textId="77777777" w:rsidR="00DF1D74" w:rsidRDefault="00DF1D74" w:rsidP="00DF1D74">
      <w:pPr>
        <w:pStyle w:val="Nadpisobsahu"/>
      </w:pPr>
    </w:p>
    <w:p w14:paraId="2F9DCC35" w14:textId="77777777" w:rsidR="00DF1D74" w:rsidRDefault="00DF1D74" w:rsidP="00DF1D74"/>
    <w:p w14:paraId="53AFDF86" w14:textId="77777777" w:rsidR="00DF1D74" w:rsidRDefault="00DF1D74" w:rsidP="00DF1D74"/>
    <w:p w14:paraId="1D1F0274" w14:textId="77777777" w:rsidR="00962101" w:rsidRDefault="00962101" w:rsidP="00DF1D74"/>
    <w:p w14:paraId="49ADEFC3" w14:textId="77777777" w:rsidR="00845442" w:rsidRDefault="00845442" w:rsidP="00DF1D74"/>
    <w:p w14:paraId="30D3DA97" w14:textId="77777777" w:rsidR="00962101" w:rsidRDefault="00962101" w:rsidP="00DF1D74"/>
    <w:p w14:paraId="4A75A906" w14:textId="77777777" w:rsidR="00205675" w:rsidRDefault="00205675" w:rsidP="00DF1D74">
      <w:pPr>
        <w:pStyle w:val="Nzev"/>
      </w:pPr>
    </w:p>
    <w:p w14:paraId="1EE220AD" w14:textId="77777777" w:rsidR="00DA25FA" w:rsidRDefault="00DA25FA" w:rsidP="00DF1D74">
      <w:pPr>
        <w:pStyle w:val="Nzev"/>
      </w:pPr>
    </w:p>
    <w:p w14:paraId="640C49FD" w14:textId="77777777" w:rsidR="00845442" w:rsidRDefault="00845442" w:rsidP="00845442">
      <w:pPr>
        <w:pStyle w:val="Nadpis2"/>
      </w:pPr>
    </w:p>
    <w:p w14:paraId="467F5124" w14:textId="77777777" w:rsidR="00845442" w:rsidRDefault="00845442" w:rsidP="00845442"/>
    <w:p w14:paraId="1D58B0F1" w14:textId="77777777" w:rsidR="00845442" w:rsidRPr="00845442" w:rsidRDefault="00845442" w:rsidP="00845442"/>
    <w:p w14:paraId="2D156F58" w14:textId="77777777" w:rsidR="00EB506C" w:rsidRDefault="00EB506C" w:rsidP="00DF1D74">
      <w:pPr>
        <w:pStyle w:val="Nzev"/>
      </w:pPr>
      <w:bookmarkStart w:id="0" w:name="_Toc107477136"/>
    </w:p>
    <w:p w14:paraId="6E88BF60" w14:textId="678D26C6" w:rsidR="00AB2174" w:rsidRPr="00DF1D74" w:rsidRDefault="005C2CE0" w:rsidP="00DF1D74">
      <w:pPr>
        <w:pStyle w:val="Nzev"/>
        <w:rPr>
          <w:rStyle w:val="Zdraznnjemn"/>
          <w:iCs w:val="0"/>
          <w:sz w:val="40"/>
        </w:rPr>
      </w:pPr>
      <w:r w:rsidRPr="00DF1D74">
        <w:t>Základní údaje</w:t>
      </w:r>
      <w:bookmarkEnd w:id="0"/>
    </w:p>
    <w:p w14:paraId="0F22BE10" w14:textId="77777777" w:rsidR="00EE3AF5" w:rsidRPr="000025A4" w:rsidRDefault="00EE3AF5" w:rsidP="000025A4">
      <w:pPr>
        <w:ind w:left="3540" w:hanging="3540"/>
        <w:rPr>
          <w:sz w:val="22"/>
          <w:szCs w:val="22"/>
        </w:rPr>
      </w:pPr>
      <w:r w:rsidRPr="007825D8">
        <w:rPr>
          <w:rStyle w:val="Zdraznnintenzivn"/>
          <w:szCs w:val="22"/>
        </w:rPr>
        <w:lastRenderedPageBreak/>
        <w:t>Název fondu</w:t>
      </w:r>
      <w:r w:rsidR="00CD5549" w:rsidRPr="000025A4">
        <w:rPr>
          <w:rStyle w:val="Zdraznnintenzivn"/>
          <w:sz w:val="22"/>
          <w:szCs w:val="22"/>
        </w:rPr>
        <w:tab/>
      </w:r>
      <w:r w:rsidRPr="000025A4">
        <w:rPr>
          <w:b/>
          <w:sz w:val="24"/>
        </w:rPr>
        <w:t>Nadační fond pro podporu zaměstnávání osob se zdravotním postižením</w:t>
      </w:r>
      <w:r w:rsidRPr="000025A4">
        <w:rPr>
          <w:sz w:val="22"/>
          <w:szCs w:val="22"/>
        </w:rPr>
        <w:t xml:space="preserve"> </w:t>
      </w:r>
    </w:p>
    <w:p w14:paraId="42E22CC7" w14:textId="358D5F40" w:rsidR="00EE3AF5" w:rsidRPr="000025A4" w:rsidRDefault="000025A4" w:rsidP="000025A4">
      <w:pPr>
        <w:rPr>
          <w:sz w:val="24"/>
        </w:rPr>
      </w:pPr>
      <w:r w:rsidRPr="007825D8">
        <w:rPr>
          <w:rStyle w:val="Zdraznnintenzivn"/>
          <w:szCs w:val="22"/>
        </w:rPr>
        <w:t>S</w:t>
      </w:r>
      <w:r w:rsidR="00CD5549" w:rsidRPr="007825D8">
        <w:rPr>
          <w:rStyle w:val="Zdraznnintenzivn"/>
          <w:szCs w:val="22"/>
        </w:rPr>
        <w:t xml:space="preserve">ídlo </w:t>
      </w:r>
      <w:r w:rsidR="00EE3AF5" w:rsidRPr="007825D8">
        <w:rPr>
          <w:rStyle w:val="Zdraznnintenzivn"/>
          <w:szCs w:val="22"/>
        </w:rPr>
        <w:t>fondu</w:t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Pr="000025A4">
        <w:rPr>
          <w:rStyle w:val="Zdraznnintenzivn"/>
          <w:sz w:val="22"/>
          <w:szCs w:val="22"/>
        </w:rPr>
        <w:tab/>
      </w:r>
      <w:r w:rsidR="00B25790">
        <w:rPr>
          <w:sz w:val="24"/>
        </w:rPr>
        <w:t>Lucemburská 26</w:t>
      </w:r>
      <w:r w:rsidR="005C63BE">
        <w:rPr>
          <w:sz w:val="24"/>
        </w:rPr>
        <w:t>/2014</w:t>
      </w:r>
    </w:p>
    <w:p w14:paraId="79DC9446" w14:textId="77777777" w:rsidR="00EE3AF5" w:rsidRPr="000025A4" w:rsidRDefault="000025A4" w:rsidP="000025A4">
      <w:pPr>
        <w:rPr>
          <w:sz w:val="24"/>
        </w:rPr>
      </w:pPr>
      <w:r w:rsidRPr="007825D8">
        <w:rPr>
          <w:rStyle w:val="Zdraznnintenzivn"/>
          <w:szCs w:val="22"/>
        </w:rPr>
        <w:t>IČO</w:t>
      </w:r>
      <w:r w:rsidR="00CD5549" w:rsidRPr="007825D8">
        <w:rPr>
          <w:sz w:val="24"/>
          <w:szCs w:val="22"/>
        </w:rPr>
        <w:t xml:space="preserve"> </w:t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2"/>
          <w:szCs w:val="22"/>
        </w:rPr>
        <w:tab/>
      </w:r>
      <w:r w:rsidR="00EE3AF5" w:rsidRPr="000025A4">
        <w:rPr>
          <w:sz w:val="24"/>
        </w:rPr>
        <w:t>279 17 169</w:t>
      </w:r>
    </w:p>
    <w:p w14:paraId="1E31344C" w14:textId="77777777" w:rsidR="00EE3AF5" w:rsidRPr="000025A4" w:rsidRDefault="000025A4" w:rsidP="000025A4">
      <w:pPr>
        <w:ind w:left="3545" w:hanging="3545"/>
        <w:rPr>
          <w:sz w:val="22"/>
          <w:szCs w:val="22"/>
        </w:rPr>
      </w:pPr>
      <w:r w:rsidRPr="007825D8">
        <w:rPr>
          <w:rStyle w:val="Zdraznnintenzivn"/>
        </w:rPr>
        <w:t>Registrace</w:t>
      </w:r>
      <w:r w:rsidRPr="000025A4">
        <w:rPr>
          <w:rStyle w:val="Zdraznnintenzivn"/>
          <w:sz w:val="22"/>
          <w:szCs w:val="22"/>
        </w:rPr>
        <w:tab/>
      </w:r>
      <w:r w:rsidR="00EE3AF5" w:rsidRPr="000025A4">
        <w:rPr>
          <w:sz w:val="24"/>
        </w:rPr>
        <w:t xml:space="preserve">Městský soud v Praze, nadační rejstřík, </w:t>
      </w:r>
      <w:r w:rsidRPr="000025A4">
        <w:rPr>
          <w:sz w:val="24"/>
        </w:rPr>
        <w:br/>
      </w:r>
      <w:r w:rsidR="00EE3AF5" w:rsidRPr="000025A4">
        <w:rPr>
          <w:sz w:val="24"/>
        </w:rPr>
        <w:t>oddíl N, vložka 645</w:t>
      </w:r>
    </w:p>
    <w:p w14:paraId="60B00C9E" w14:textId="048D81E1" w:rsidR="000025A4" w:rsidRPr="000025A4" w:rsidRDefault="000025A4" w:rsidP="000025A4">
      <w:pPr>
        <w:ind w:left="3540" w:hanging="3540"/>
        <w:rPr>
          <w:rStyle w:val="Zdraznnintenzivn"/>
          <w:sz w:val="22"/>
          <w:szCs w:val="22"/>
        </w:rPr>
      </w:pPr>
      <w:r w:rsidRPr="007825D8">
        <w:rPr>
          <w:rStyle w:val="Zdraznnintenzivn"/>
          <w:szCs w:val="22"/>
        </w:rPr>
        <w:t>P</w:t>
      </w:r>
      <w:r w:rsidR="00CD5549" w:rsidRPr="007825D8">
        <w:rPr>
          <w:rStyle w:val="Zdraznnintenzivn"/>
          <w:szCs w:val="22"/>
        </w:rPr>
        <w:t xml:space="preserve">rezentace </w:t>
      </w:r>
      <w:r w:rsidR="00EE3AF5" w:rsidRPr="007825D8">
        <w:rPr>
          <w:rStyle w:val="Zdraznnintenzivn"/>
          <w:szCs w:val="22"/>
        </w:rPr>
        <w:t>fondu</w:t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rStyle w:val="Zdraznnintenzivn"/>
          <w:sz w:val="22"/>
          <w:szCs w:val="22"/>
        </w:rPr>
        <w:tab/>
      </w:r>
      <w:r w:rsidR="00CD5549" w:rsidRPr="000025A4">
        <w:rPr>
          <w:sz w:val="22"/>
          <w:szCs w:val="22"/>
        </w:rPr>
        <w:t>www.</w:t>
      </w:r>
      <w:r w:rsidR="00EE3AF5" w:rsidRPr="000025A4">
        <w:rPr>
          <w:sz w:val="24"/>
        </w:rPr>
        <w:t>nfozp</w:t>
      </w:r>
      <w:r w:rsidR="00CD5549" w:rsidRPr="000025A4">
        <w:rPr>
          <w:sz w:val="22"/>
          <w:szCs w:val="22"/>
        </w:rPr>
        <w:t>.cz</w:t>
      </w:r>
      <w:r w:rsidRPr="000025A4">
        <w:rPr>
          <w:sz w:val="22"/>
          <w:szCs w:val="22"/>
        </w:rPr>
        <w:t>; www</w:t>
      </w:r>
      <w:r w:rsidR="00BE2AF4">
        <w:rPr>
          <w:sz w:val="22"/>
          <w:szCs w:val="22"/>
        </w:rPr>
        <w:t>.</w:t>
      </w:r>
      <w:r w:rsidRPr="000025A4">
        <w:rPr>
          <w:sz w:val="24"/>
        </w:rPr>
        <w:t>pracepostizenych</w:t>
      </w:r>
      <w:r w:rsidRPr="000025A4">
        <w:rPr>
          <w:sz w:val="22"/>
          <w:szCs w:val="22"/>
        </w:rPr>
        <w:t xml:space="preserve">.cz; </w:t>
      </w:r>
    </w:p>
    <w:p w14:paraId="5CE0EE66" w14:textId="77777777" w:rsidR="00AA3CEC" w:rsidRPr="00DF1D74" w:rsidRDefault="007825D8" w:rsidP="00DF1D74">
      <w:pPr>
        <w:pStyle w:val="Nzev"/>
      </w:pPr>
      <w:r>
        <w:br/>
      </w:r>
      <w:bookmarkStart w:id="1" w:name="_Toc107477137"/>
      <w:r w:rsidR="00AA3CEC" w:rsidRPr="00DF1D74">
        <w:t>Účel zřízení</w:t>
      </w:r>
      <w:bookmarkEnd w:id="1"/>
      <w:r w:rsidR="00AA3CEC" w:rsidRPr="00DF1D74">
        <w:t xml:space="preserve">  </w:t>
      </w:r>
    </w:p>
    <w:p w14:paraId="3C26B990" w14:textId="77777777" w:rsidR="00AA3CEC" w:rsidRPr="00AA3CEC" w:rsidRDefault="00AA3CEC" w:rsidP="00B5097B">
      <w:pPr>
        <w:jc w:val="both"/>
        <w:rPr>
          <w:sz w:val="24"/>
        </w:rPr>
      </w:pPr>
      <w:r w:rsidRPr="00AA3CEC">
        <w:rPr>
          <w:sz w:val="24"/>
        </w:rPr>
        <w:t xml:space="preserve">Účelem zřízení Nadačního fondu pro podporu zaměstnávání osob se zdravotním postižením je shromažďování a účelné vynakládání finančních a dalších prostředků na podporu zaměstnávání osob se zdravotním postižením, dále na podporu projektů, které se zaměstnáváním osob se zdravotním postižením zabývají a na podporu udržitelnosti takových projektů. Dále pak cíleně zaměřená příprava na realizace akcí, které budou zaměřeny na propagaci podpory zaměstnávání osob se zdravotním postižením. </w:t>
      </w:r>
    </w:p>
    <w:p w14:paraId="34A9A27A" w14:textId="77777777" w:rsidR="00AA3CEC" w:rsidRDefault="00AA3CEC" w:rsidP="00F75992">
      <w:pPr>
        <w:rPr>
          <w:sz w:val="24"/>
        </w:rPr>
      </w:pPr>
    </w:p>
    <w:p w14:paraId="6ACB0200" w14:textId="77777777" w:rsidR="000025A4" w:rsidRPr="00DF1D74" w:rsidRDefault="00E228A7" w:rsidP="00DF1D74">
      <w:pPr>
        <w:pStyle w:val="Nzev"/>
      </w:pPr>
      <w:bookmarkStart w:id="2" w:name="_Toc107477138"/>
      <w:r w:rsidRPr="00DF1D74">
        <w:t>Zřizovatelé</w:t>
      </w:r>
      <w:bookmarkEnd w:id="2"/>
    </w:p>
    <w:p w14:paraId="0918B87C" w14:textId="26A474C1" w:rsidR="000025A4" w:rsidRDefault="000025A4" w:rsidP="00B5097B">
      <w:pPr>
        <w:jc w:val="both"/>
        <w:rPr>
          <w:sz w:val="24"/>
        </w:rPr>
      </w:pPr>
      <w:r w:rsidRPr="000025A4">
        <w:rPr>
          <w:sz w:val="24"/>
        </w:rPr>
        <w:t>Lenka</w:t>
      </w:r>
      <w:r>
        <w:rPr>
          <w:sz w:val="24"/>
        </w:rPr>
        <w:t xml:space="preserve"> Kohoutová, MUDr. Jiří Bek, Jiří Hofmann, Petr </w:t>
      </w:r>
      <w:proofErr w:type="spellStart"/>
      <w:r>
        <w:rPr>
          <w:sz w:val="24"/>
        </w:rPr>
        <w:t>Horňáček</w:t>
      </w:r>
      <w:proofErr w:type="spellEnd"/>
      <w:r>
        <w:rPr>
          <w:sz w:val="24"/>
        </w:rPr>
        <w:t xml:space="preserve">, Ing. Jaroslav Zika, Karel Hrkal, Jiří Janeček, Ondřejka Šplíchalová, Patrik </w:t>
      </w:r>
      <w:proofErr w:type="spellStart"/>
      <w:r>
        <w:rPr>
          <w:sz w:val="24"/>
        </w:rPr>
        <w:t>Tjokorda</w:t>
      </w:r>
      <w:proofErr w:type="spellEnd"/>
    </w:p>
    <w:p w14:paraId="146A118A" w14:textId="77777777" w:rsidR="00C04F9C" w:rsidRDefault="00C04F9C" w:rsidP="000025A4">
      <w:pPr>
        <w:rPr>
          <w:noProof/>
          <w:sz w:val="24"/>
          <w:lang w:eastAsia="cs-CZ"/>
        </w:rPr>
      </w:pPr>
    </w:p>
    <w:p w14:paraId="442FA037" w14:textId="77777777" w:rsidR="00822395" w:rsidRDefault="00822395" w:rsidP="000025A4">
      <w:pPr>
        <w:rPr>
          <w:sz w:val="24"/>
        </w:rPr>
      </w:pPr>
    </w:p>
    <w:p w14:paraId="722249F3" w14:textId="77777777" w:rsidR="00DF1D74" w:rsidRDefault="00DF1D74" w:rsidP="000025A4">
      <w:pPr>
        <w:rPr>
          <w:sz w:val="24"/>
        </w:rPr>
      </w:pPr>
    </w:p>
    <w:p w14:paraId="287BE5AA" w14:textId="77777777" w:rsidR="00DF1D74" w:rsidRDefault="00DF1D74" w:rsidP="000025A4">
      <w:pPr>
        <w:rPr>
          <w:sz w:val="24"/>
        </w:rPr>
      </w:pPr>
    </w:p>
    <w:p w14:paraId="3426844C" w14:textId="77777777" w:rsidR="00C04F9C" w:rsidRDefault="00C04F9C" w:rsidP="000025A4">
      <w:pPr>
        <w:rPr>
          <w:sz w:val="24"/>
        </w:rPr>
      </w:pPr>
    </w:p>
    <w:p w14:paraId="44AE33C5" w14:textId="77777777" w:rsidR="00C04F9C" w:rsidRDefault="00C04F9C" w:rsidP="000025A4">
      <w:pPr>
        <w:rPr>
          <w:sz w:val="24"/>
        </w:rPr>
      </w:pPr>
    </w:p>
    <w:p w14:paraId="6A04F670" w14:textId="1D07A10A" w:rsidR="00DF1D74" w:rsidRDefault="00DF1D74" w:rsidP="00E228A7">
      <w:pPr>
        <w:pStyle w:val="Nzev"/>
      </w:pPr>
      <w:bookmarkStart w:id="3" w:name="_Toc107477139"/>
      <w:r>
        <w:lastRenderedPageBreak/>
        <w:t>Úvodní slovo</w:t>
      </w:r>
      <w:r w:rsidR="00431851">
        <w:t xml:space="preserve"> předsedkyně správní</w:t>
      </w:r>
      <w:r w:rsidR="00B11E47">
        <w:t xml:space="preserve"> </w:t>
      </w:r>
      <w:r w:rsidR="00431851">
        <w:t>rady</w:t>
      </w:r>
      <w:r w:rsidR="00B11E47">
        <w:t xml:space="preserve">   </w:t>
      </w:r>
      <w:r w:rsidR="00B11E47">
        <w:rPr>
          <w:noProof/>
        </w:rPr>
        <w:drawing>
          <wp:inline distT="0" distB="0" distL="0" distR="0" wp14:anchorId="756B0A5C" wp14:editId="432ED6B5">
            <wp:extent cx="982980" cy="9677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3DA0004A" w14:textId="70104FD8" w:rsidR="00814819" w:rsidRDefault="000F7BFA" w:rsidP="00FC2F56">
      <w:pPr>
        <w:rPr>
          <w:sz w:val="24"/>
        </w:rPr>
      </w:pPr>
      <w:r w:rsidRPr="005A1B71">
        <w:rPr>
          <w:sz w:val="24"/>
        </w:rPr>
        <w:t xml:space="preserve"> </w:t>
      </w:r>
    </w:p>
    <w:p w14:paraId="238E62BB" w14:textId="06168245" w:rsidR="00E163F2" w:rsidRDefault="00D304A7" w:rsidP="00FC2F56">
      <w:pPr>
        <w:rPr>
          <w:sz w:val="24"/>
        </w:rPr>
      </w:pPr>
      <w:r>
        <w:rPr>
          <w:sz w:val="24"/>
        </w:rPr>
        <w:t xml:space="preserve">Tento rok byl pro nás </w:t>
      </w:r>
      <w:r w:rsidR="00F27264">
        <w:rPr>
          <w:sz w:val="24"/>
        </w:rPr>
        <w:t>velmi náročný</w:t>
      </w:r>
      <w:r w:rsidR="00814819">
        <w:rPr>
          <w:sz w:val="24"/>
        </w:rPr>
        <w:t xml:space="preserve">. Pokračujeme ve všech našich projektech, i když </w:t>
      </w:r>
      <w:r w:rsidR="00626F4C">
        <w:rPr>
          <w:sz w:val="24"/>
        </w:rPr>
        <w:t xml:space="preserve">získávat finanční prostředky je čím dál těžší. </w:t>
      </w:r>
      <w:r w:rsidR="00F35003">
        <w:rPr>
          <w:sz w:val="24"/>
        </w:rPr>
        <w:t xml:space="preserve">Máme radost z rozšiřující se soutěže Zdravotně postižený </w:t>
      </w:r>
      <w:r w:rsidR="00522DE8">
        <w:rPr>
          <w:sz w:val="24"/>
        </w:rPr>
        <w:t>z</w:t>
      </w:r>
      <w:r w:rsidR="00F35003">
        <w:rPr>
          <w:sz w:val="24"/>
        </w:rPr>
        <w:t>aměstnanec rok</w:t>
      </w:r>
      <w:r w:rsidR="00340C28">
        <w:rPr>
          <w:sz w:val="24"/>
        </w:rPr>
        <w:t xml:space="preserve">, každý rok se zájem rapidně </w:t>
      </w:r>
      <w:proofErr w:type="gramStart"/>
      <w:r w:rsidR="00340C28">
        <w:rPr>
          <w:sz w:val="24"/>
        </w:rPr>
        <w:t xml:space="preserve">zvyšuje </w:t>
      </w:r>
      <w:r w:rsidR="00522DE8">
        <w:rPr>
          <w:sz w:val="24"/>
        </w:rPr>
        <w:t>.</w:t>
      </w:r>
      <w:proofErr w:type="gramEnd"/>
      <w:r w:rsidR="00522DE8">
        <w:rPr>
          <w:sz w:val="24"/>
        </w:rPr>
        <w:t xml:space="preserve"> </w:t>
      </w:r>
      <w:r w:rsidR="003C3766">
        <w:rPr>
          <w:sz w:val="24"/>
        </w:rPr>
        <w:t xml:space="preserve"> </w:t>
      </w:r>
      <w:proofErr w:type="spellStart"/>
      <w:r w:rsidR="003C3766">
        <w:rPr>
          <w:sz w:val="24"/>
        </w:rPr>
        <w:t>Srdcerváči</w:t>
      </w:r>
      <w:proofErr w:type="spellEnd"/>
      <w:r w:rsidR="003C3766">
        <w:rPr>
          <w:sz w:val="24"/>
        </w:rPr>
        <w:t xml:space="preserve"> už mají své místo na </w:t>
      </w:r>
      <w:proofErr w:type="gramStart"/>
      <w:r w:rsidR="003C3766">
        <w:rPr>
          <w:sz w:val="24"/>
        </w:rPr>
        <w:t>světě ,</w:t>
      </w:r>
      <w:proofErr w:type="gramEnd"/>
      <w:r w:rsidR="003C3766">
        <w:rPr>
          <w:sz w:val="24"/>
        </w:rPr>
        <w:t xml:space="preserve"> stejně tak i potřebná Ochranná zná</w:t>
      </w:r>
      <w:r w:rsidR="00935C39">
        <w:rPr>
          <w:sz w:val="24"/>
        </w:rPr>
        <w:t>m</w:t>
      </w:r>
      <w:r w:rsidR="003C3766">
        <w:rPr>
          <w:sz w:val="24"/>
        </w:rPr>
        <w:t>ka.</w:t>
      </w:r>
      <w:r w:rsidR="003915A7">
        <w:rPr>
          <w:sz w:val="24"/>
        </w:rPr>
        <w:t xml:space="preserve"> </w:t>
      </w:r>
      <w:r w:rsidR="007550ED">
        <w:rPr>
          <w:sz w:val="24"/>
        </w:rPr>
        <w:t xml:space="preserve"> </w:t>
      </w:r>
      <w:r w:rsidR="00340C28">
        <w:rPr>
          <w:sz w:val="24"/>
        </w:rPr>
        <w:t>Z</w:t>
      </w:r>
      <w:r w:rsidR="003915A7">
        <w:rPr>
          <w:sz w:val="24"/>
        </w:rPr>
        <w:t>íska</w:t>
      </w:r>
      <w:r w:rsidR="007550ED">
        <w:rPr>
          <w:sz w:val="24"/>
        </w:rPr>
        <w:t>li</w:t>
      </w:r>
      <w:r w:rsidR="003915A7">
        <w:rPr>
          <w:sz w:val="24"/>
        </w:rPr>
        <w:t xml:space="preserve"> akreditaci vzdělávacích kurzů o zaměstnávání OZP na otevřeném trhu práce na MŠMT</w:t>
      </w:r>
      <w:r w:rsidR="00340C28">
        <w:rPr>
          <w:sz w:val="24"/>
        </w:rPr>
        <w:t xml:space="preserve"> a pracujeme i na dalších</w:t>
      </w:r>
      <w:r w:rsidR="003915A7">
        <w:rPr>
          <w:sz w:val="24"/>
        </w:rPr>
        <w:t xml:space="preserve">. Je to úplně nová věc, protože se neobracíme na sociální pracovníky ani samotné OZP ale na managment firem. </w:t>
      </w:r>
    </w:p>
    <w:p w14:paraId="45CA0706" w14:textId="4300A766" w:rsidR="00854B0D" w:rsidRDefault="00992815" w:rsidP="00FC2F56">
      <w:pPr>
        <w:rPr>
          <w:sz w:val="24"/>
        </w:rPr>
      </w:pPr>
      <w:r>
        <w:rPr>
          <w:sz w:val="24"/>
        </w:rPr>
        <w:t xml:space="preserve">Naše  působiště na Vinohradech v Lucemburské ulici se ukázalo jako velmi rozumné </w:t>
      </w:r>
      <w:r w:rsidR="002E549F">
        <w:rPr>
          <w:sz w:val="24"/>
        </w:rPr>
        <w:t xml:space="preserve">rozhodnutí, protože jsme v centru Prahy a na místě, které je pro všechny naše spolupracující </w:t>
      </w:r>
      <w:r w:rsidR="00F33BA1">
        <w:rPr>
          <w:sz w:val="24"/>
        </w:rPr>
        <w:t>kolegy i hosty skvěle dostupné</w:t>
      </w:r>
      <w:r w:rsidR="00235806">
        <w:rPr>
          <w:sz w:val="24"/>
        </w:rPr>
        <w:t>.</w:t>
      </w:r>
    </w:p>
    <w:p w14:paraId="25459144" w14:textId="4D77C521" w:rsidR="0079755A" w:rsidRDefault="00854B0D" w:rsidP="00FC2F56">
      <w:pPr>
        <w:rPr>
          <w:sz w:val="24"/>
        </w:rPr>
      </w:pPr>
      <w:r>
        <w:rPr>
          <w:sz w:val="24"/>
        </w:rPr>
        <w:t xml:space="preserve">V nadačním fondu pracuje </w:t>
      </w:r>
      <w:r w:rsidR="00340C28">
        <w:rPr>
          <w:sz w:val="24"/>
        </w:rPr>
        <w:t xml:space="preserve"> </w:t>
      </w:r>
      <w:r w:rsidR="00801786">
        <w:rPr>
          <w:sz w:val="24"/>
        </w:rPr>
        <w:t xml:space="preserve">osmým </w:t>
      </w:r>
      <w:r w:rsidR="0079755A">
        <w:rPr>
          <w:sz w:val="24"/>
        </w:rPr>
        <w:t>rokem stejný tým lidí, kteří mají velmi dobře zacíleno na pomoc a podporu druhým. Mé poděkování patří nejenom týmu, díky kterému lze realizovat mnoho projektů, ale také našim donátorům, bez kter</w:t>
      </w:r>
      <w:r w:rsidR="00DC025B">
        <w:rPr>
          <w:sz w:val="24"/>
        </w:rPr>
        <w:t>ý</w:t>
      </w:r>
      <w:r w:rsidR="0079755A">
        <w:rPr>
          <w:sz w:val="24"/>
        </w:rPr>
        <w:t>ch bychom nebyli dnes tam, kde jsme.</w:t>
      </w:r>
    </w:p>
    <w:p w14:paraId="78E2A974" w14:textId="77777777" w:rsidR="0079755A" w:rsidRPr="001C44A6" w:rsidRDefault="0079755A" w:rsidP="0079755A">
      <w:pPr>
        <w:rPr>
          <w:sz w:val="24"/>
        </w:rPr>
      </w:pPr>
      <w:r>
        <w:rPr>
          <w:sz w:val="24"/>
        </w:rPr>
        <w:t>Tedy velké díky, zůstaňte s námi!</w:t>
      </w:r>
      <w:r w:rsidRPr="001C44A6">
        <w:rPr>
          <w:sz w:val="24"/>
        </w:rPr>
        <w:t xml:space="preserve"> </w:t>
      </w:r>
    </w:p>
    <w:p w14:paraId="2A8BB97C" w14:textId="77777777" w:rsidR="00FC2F56" w:rsidRPr="001C44A6" w:rsidRDefault="00FC2F56" w:rsidP="00FC2F56">
      <w:pPr>
        <w:rPr>
          <w:sz w:val="24"/>
        </w:rPr>
      </w:pPr>
    </w:p>
    <w:p w14:paraId="4D5784B7" w14:textId="732E4487" w:rsidR="00342C4A" w:rsidRPr="005A1B71" w:rsidRDefault="009E5D29" w:rsidP="00DF1D74">
      <w:pPr>
        <w:rPr>
          <w:i/>
          <w:sz w:val="24"/>
        </w:rPr>
      </w:pPr>
      <w:r>
        <w:rPr>
          <w:b/>
          <w:i/>
          <w:sz w:val="24"/>
        </w:rPr>
        <w:t>Zdeňka Štěpánková</w:t>
      </w:r>
      <w:r w:rsidR="002721C9" w:rsidRPr="005A1B71">
        <w:rPr>
          <w:i/>
          <w:sz w:val="24"/>
        </w:rPr>
        <w:t xml:space="preserve"> předsedkyně správní rady NFOZP</w:t>
      </w:r>
    </w:p>
    <w:p w14:paraId="318B42F0" w14:textId="77777777" w:rsidR="00DF1D74" w:rsidRDefault="00DF1D74" w:rsidP="00DF1D74"/>
    <w:p w14:paraId="4693BE97" w14:textId="77777777" w:rsidR="00DF1D74" w:rsidRDefault="00DF1D74" w:rsidP="00DF1D74"/>
    <w:p w14:paraId="2D0372AF" w14:textId="77777777" w:rsidR="0079755A" w:rsidRDefault="0079755A" w:rsidP="00DF1D74"/>
    <w:p w14:paraId="7188CCC8" w14:textId="77777777" w:rsidR="003915A7" w:rsidRDefault="003915A7" w:rsidP="00DF1D74"/>
    <w:p w14:paraId="78537684" w14:textId="77777777" w:rsidR="0079755A" w:rsidRDefault="0079755A" w:rsidP="00DF1D74"/>
    <w:p w14:paraId="34F6A914" w14:textId="77777777" w:rsidR="00C04F9C" w:rsidRPr="00E228A7" w:rsidRDefault="00342C4A" w:rsidP="004C4532">
      <w:pPr>
        <w:pStyle w:val="Nzev"/>
        <w:jc w:val="both"/>
      </w:pPr>
      <w:bookmarkStart w:id="4" w:name="_Toc107477140"/>
      <w:r>
        <w:t>P</w:t>
      </w:r>
      <w:r w:rsidR="00E228A7">
        <w:t>oslání</w:t>
      </w:r>
      <w:bookmarkEnd w:id="4"/>
      <w:r w:rsidR="00C04F9C" w:rsidRPr="00E228A7">
        <w:t xml:space="preserve"> </w:t>
      </w:r>
    </w:p>
    <w:p w14:paraId="75C1394E" w14:textId="77777777" w:rsidR="00C04F9C" w:rsidRPr="00A42921" w:rsidRDefault="00B5097B" w:rsidP="004C4532">
      <w:pPr>
        <w:jc w:val="both"/>
        <w:rPr>
          <w:b/>
          <w:sz w:val="24"/>
        </w:rPr>
      </w:pPr>
      <w:r>
        <w:rPr>
          <w:b/>
          <w:sz w:val="24"/>
        </w:rPr>
        <w:t>Jsme</w:t>
      </w:r>
      <w:r w:rsidR="00C04F9C" w:rsidRPr="00A42921">
        <w:rPr>
          <w:b/>
          <w:sz w:val="24"/>
        </w:rPr>
        <w:t xml:space="preserve"> nadačním fondem, který přispívá k lepšímu uplatnění a kvalitě života lidem se zdravotním postižením. </w:t>
      </w:r>
      <w:r>
        <w:rPr>
          <w:b/>
          <w:sz w:val="24"/>
        </w:rPr>
        <w:t xml:space="preserve"> Cestou je mít práci, nikoliv jen sociální pomoc.</w:t>
      </w:r>
    </w:p>
    <w:p w14:paraId="10C06BC3" w14:textId="77777777" w:rsidR="00A42921" w:rsidRDefault="00A42921" w:rsidP="004C4532">
      <w:pPr>
        <w:ind w:left="3545" w:hanging="3545"/>
        <w:jc w:val="both"/>
        <w:rPr>
          <w:rStyle w:val="Zdraznnintenzivn"/>
          <w:sz w:val="22"/>
          <w:szCs w:val="22"/>
        </w:rPr>
      </w:pPr>
    </w:p>
    <w:p w14:paraId="40F2C639" w14:textId="77777777" w:rsidR="00C04F9C" w:rsidRPr="00A42921" w:rsidRDefault="00A42921" w:rsidP="004C4532">
      <w:pPr>
        <w:ind w:left="3545" w:hanging="3545"/>
        <w:jc w:val="both"/>
        <w:rPr>
          <w:rStyle w:val="Zdraznnintenzivn"/>
        </w:rPr>
      </w:pPr>
      <w:r w:rsidRPr="00A42921">
        <w:rPr>
          <w:rStyle w:val="Zdraznnintenzivn"/>
        </w:rPr>
        <w:lastRenderedPageBreak/>
        <w:t>Hlavní cíle</w:t>
      </w:r>
      <w:r>
        <w:rPr>
          <w:rStyle w:val="Zdraznnintenzivn"/>
        </w:rPr>
        <w:t xml:space="preserve"> fondu</w:t>
      </w:r>
      <w:r w:rsidRPr="00A42921">
        <w:rPr>
          <w:rStyle w:val="Zdraznnintenzivn"/>
        </w:rPr>
        <w:t>:</w:t>
      </w:r>
    </w:p>
    <w:p w14:paraId="3CAB3CE4" w14:textId="77777777" w:rsidR="00A42921" w:rsidRPr="00A42921" w:rsidRDefault="00C04F9C" w:rsidP="004C4532">
      <w:pPr>
        <w:pStyle w:val="Odstavecseseznamem"/>
        <w:numPr>
          <w:ilvl w:val="0"/>
          <w:numId w:val="8"/>
        </w:numPr>
        <w:spacing w:after="480"/>
        <w:ind w:left="714" w:hanging="357"/>
        <w:jc w:val="both"/>
        <w:rPr>
          <w:sz w:val="24"/>
        </w:rPr>
      </w:pPr>
      <w:r w:rsidRPr="00A42921">
        <w:rPr>
          <w:sz w:val="24"/>
        </w:rPr>
        <w:t>zvyšování uplatnitelnosti osob se zdravotním postižením na trhu práce a podpora j</w:t>
      </w:r>
      <w:r w:rsidR="00A42921">
        <w:rPr>
          <w:sz w:val="24"/>
        </w:rPr>
        <w:t xml:space="preserve">ejich sociálního začleňování, </w:t>
      </w:r>
    </w:p>
    <w:p w14:paraId="104BDBE9" w14:textId="77777777" w:rsidR="00A42921" w:rsidRPr="004C4532" w:rsidRDefault="00C04F9C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A42921">
        <w:rPr>
          <w:sz w:val="24"/>
        </w:rPr>
        <w:t xml:space="preserve">poskytování metodických, poradenských a informačních služeb veřejnosti v problematice zaměstnávání osob se zdravotním postižením, </w:t>
      </w:r>
    </w:p>
    <w:p w14:paraId="49402E65" w14:textId="77777777" w:rsidR="00C04F9C" w:rsidRDefault="00C04F9C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 w:rsidRPr="00A42921">
        <w:rPr>
          <w:sz w:val="24"/>
        </w:rPr>
        <w:t xml:space="preserve">zvyšování prestiže neziskového sektoru. </w:t>
      </w:r>
    </w:p>
    <w:p w14:paraId="521775D9" w14:textId="3F6CA0AE" w:rsidR="00A2020F" w:rsidRPr="00A42921" w:rsidRDefault="00A2020F" w:rsidP="004C4532">
      <w:pPr>
        <w:pStyle w:val="Odstavecseseznamem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Poskytování relevantních informacích</w:t>
      </w:r>
      <w:r w:rsidR="000C57F9">
        <w:rPr>
          <w:sz w:val="24"/>
        </w:rPr>
        <w:t xml:space="preserve"> i</w:t>
      </w:r>
      <w:r w:rsidR="0061041E">
        <w:rPr>
          <w:sz w:val="24"/>
        </w:rPr>
        <w:t>n</w:t>
      </w:r>
      <w:r w:rsidR="000C57F9">
        <w:rPr>
          <w:sz w:val="24"/>
        </w:rPr>
        <w:t xml:space="preserve">formací </w:t>
      </w:r>
      <w:r w:rsidR="0061041E">
        <w:rPr>
          <w:sz w:val="24"/>
        </w:rPr>
        <w:t xml:space="preserve">zaměstnavatelům o možnostech </w:t>
      </w:r>
      <w:r w:rsidR="00405605">
        <w:rPr>
          <w:sz w:val="24"/>
        </w:rPr>
        <w:t>zaměstnávání OZP hlavně na otevřeném trhu práce</w:t>
      </w:r>
    </w:p>
    <w:p w14:paraId="3E40ADBC" w14:textId="77777777" w:rsidR="00C04F9C" w:rsidRPr="00C04F9C" w:rsidRDefault="00C04F9C" w:rsidP="004C4532">
      <w:pPr>
        <w:jc w:val="both"/>
        <w:rPr>
          <w:sz w:val="24"/>
        </w:rPr>
      </w:pPr>
      <w:r w:rsidRPr="00C04F9C">
        <w:rPr>
          <w:sz w:val="24"/>
        </w:rPr>
        <w:t xml:space="preserve"> </w:t>
      </w:r>
    </w:p>
    <w:p w14:paraId="5255E55B" w14:textId="77777777" w:rsidR="00A42921" w:rsidRDefault="00C04F9C" w:rsidP="004C4532">
      <w:pPr>
        <w:jc w:val="both"/>
        <w:rPr>
          <w:rStyle w:val="Zdraznnintenzivn"/>
        </w:rPr>
      </w:pPr>
      <w:r w:rsidRPr="00A42921">
        <w:rPr>
          <w:rStyle w:val="Zdraznnintenzivn"/>
        </w:rPr>
        <w:t>Za účelem naplňování našich cílů realizujeme aktivity spadající do oblasti:</w:t>
      </w:r>
    </w:p>
    <w:p w14:paraId="444CA8A7" w14:textId="0398F2BE" w:rsidR="00307219" w:rsidRDefault="008B02DE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>
        <w:rPr>
          <w:sz w:val="24"/>
        </w:rPr>
        <w:t>p</w:t>
      </w:r>
      <w:r w:rsidR="00307219">
        <w:rPr>
          <w:sz w:val="24"/>
        </w:rPr>
        <w:t>odpora a rozvoj pracovních míst pro osoby se zdravotním postižením,</w:t>
      </w:r>
    </w:p>
    <w:p w14:paraId="4BEEEB47" w14:textId="77777777" w:rsidR="00A42921" w:rsidRPr="00307219" w:rsidRDefault="00C04F9C" w:rsidP="00307219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A42921">
        <w:rPr>
          <w:sz w:val="24"/>
        </w:rPr>
        <w:t>osobní, tel</w:t>
      </w:r>
      <w:r w:rsidR="00A42921">
        <w:rPr>
          <w:sz w:val="24"/>
        </w:rPr>
        <w:t xml:space="preserve">efonní a emailové poradenství, </w:t>
      </w:r>
    </w:p>
    <w:p w14:paraId="27C4F01D" w14:textId="77777777" w:rsidR="000A123D" w:rsidRDefault="00C04F9C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531B30">
        <w:rPr>
          <w:sz w:val="24"/>
        </w:rPr>
        <w:t>vzdělávání jednotlivců, org</w:t>
      </w:r>
      <w:r w:rsidR="00A42921" w:rsidRPr="00531B30">
        <w:rPr>
          <w:sz w:val="24"/>
        </w:rPr>
        <w:t xml:space="preserve">anizací, firem, </w:t>
      </w:r>
    </w:p>
    <w:p w14:paraId="493C62E6" w14:textId="77777777" w:rsidR="004C4532" w:rsidRDefault="00C04F9C" w:rsidP="004C4532">
      <w:pPr>
        <w:pStyle w:val="Odstavecseseznamem"/>
        <w:numPr>
          <w:ilvl w:val="0"/>
          <w:numId w:val="10"/>
        </w:numPr>
        <w:ind w:left="709"/>
        <w:jc w:val="both"/>
        <w:rPr>
          <w:sz w:val="24"/>
        </w:rPr>
      </w:pPr>
      <w:r w:rsidRPr="00531B30">
        <w:rPr>
          <w:sz w:val="24"/>
        </w:rPr>
        <w:t>šíření in</w:t>
      </w:r>
      <w:r w:rsidR="000A123D">
        <w:rPr>
          <w:sz w:val="24"/>
        </w:rPr>
        <w:t>f</w:t>
      </w:r>
      <w:r w:rsidRPr="00531B30">
        <w:rPr>
          <w:sz w:val="24"/>
        </w:rPr>
        <w:t xml:space="preserve">ormací, osvěta, marketingové kampaně.  </w:t>
      </w:r>
    </w:p>
    <w:p w14:paraId="2CAAEDA5" w14:textId="77777777" w:rsidR="004C4532" w:rsidRPr="004C4532" w:rsidRDefault="004C4532" w:rsidP="004C4532">
      <w:pPr>
        <w:pStyle w:val="Odstavecseseznamem"/>
        <w:ind w:left="709"/>
        <w:jc w:val="both"/>
        <w:rPr>
          <w:sz w:val="24"/>
        </w:rPr>
      </w:pPr>
    </w:p>
    <w:tbl>
      <w:tblPr>
        <w:tblStyle w:val="Mkatabulky"/>
        <w:tblpPr w:leftFromText="141" w:rightFromText="141" w:vertAnchor="text" w:horzAnchor="page" w:tblpX="7488" w:tblpY="33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</w:tblGrid>
      <w:tr w:rsidR="00B61395" w14:paraId="609B22A7" w14:textId="77777777" w:rsidTr="00B61395"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46B8F7C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0D861AF" wp14:editId="582841F3">
                  <wp:extent cx="507122" cy="614558"/>
                  <wp:effectExtent l="0" t="0" r="7620" b="0"/>
                  <wp:docPr id="7" name="Obrázek 7" descr="Výsledek obrázku pro forum dárců logo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forum dárců logo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072" cy="62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6C58E6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B76FD24" wp14:editId="3EDA1D34">
                  <wp:extent cx="808689" cy="482392"/>
                  <wp:effectExtent l="0" t="0" r="0" b="0"/>
                  <wp:docPr id="8" name="Obrázek 8" descr="Výsledek obrázku pro avpo log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avpo log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98" cy="4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395" w14:paraId="1BAD99BF" w14:textId="77777777" w:rsidTr="00B61395">
        <w:trPr>
          <w:trHeight w:val="837"/>
        </w:trPr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8D5C3A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C17E4B3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C10000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509F2689" wp14:editId="04963D06">
                  <wp:extent cx="1006036" cy="317133"/>
                  <wp:effectExtent l="0" t="0" r="3810" b="6985"/>
                  <wp:docPr id="12" name="Obrázek 12" descr="Výsledek obrázku pro asociace společenské odpovědnosti logo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asociace společenské odpovědnosti logo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25" cy="33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395" w14:paraId="53303354" w14:textId="77777777" w:rsidTr="00B61395">
        <w:trPr>
          <w:trHeight w:val="837"/>
        </w:trPr>
        <w:tc>
          <w:tcPr>
            <w:tcW w:w="16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EFEB62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noProof/>
                <w:color w:val="0000FF"/>
                <w:lang w:eastAsia="cs-CZ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 wp14:anchorId="12AFCE33" wp14:editId="7D8624C9">
                  <wp:extent cx="874910" cy="401701"/>
                  <wp:effectExtent l="0" t="0" r="1905" b="0"/>
                  <wp:docPr id="9" name="Obrázek 9" descr="Výsledek obrázku pro byznys pro společnostlog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Výsledek obrázku pro byznys pro společnostlog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47" cy="41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25F4E1" w14:textId="77777777" w:rsidR="00B61395" w:rsidRDefault="00B61395" w:rsidP="00B61395">
            <w:pPr>
              <w:autoSpaceDE w:val="0"/>
              <w:autoSpaceDN w:val="0"/>
              <w:adjustRightInd w:val="0"/>
              <w:jc w:val="both"/>
              <w:rPr>
                <w:noProof/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E3E1DF2" wp14:editId="500F882F">
                  <wp:extent cx="977639" cy="295990"/>
                  <wp:effectExtent l="0" t="0" r="0" b="889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13385" cy="306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E0450" w14:textId="77777777" w:rsidR="004C4532" w:rsidRPr="002D221E" w:rsidRDefault="004C4532" w:rsidP="004C4532">
      <w:pPr>
        <w:pStyle w:val="Nzev"/>
        <w:jc w:val="both"/>
      </w:pPr>
      <w:r w:rsidRPr="008A38FF">
        <w:rPr>
          <w:sz w:val="24"/>
        </w:rPr>
        <w:t xml:space="preserve"> </w:t>
      </w:r>
      <w:bookmarkStart w:id="5" w:name="_Toc107477141"/>
      <w:r w:rsidRPr="002D221E">
        <w:t>NFOZP je členem</w:t>
      </w:r>
      <w:bookmarkEnd w:id="5"/>
    </w:p>
    <w:p w14:paraId="2F68795C" w14:textId="77777777" w:rsidR="004C4532" w:rsidRDefault="004C4532" w:rsidP="004C4532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Fórum dárců</w:t>
      </w:r>
    </w:p>
    <w:p w14:paraId="5604817B" w14:textId="77777777" w:rsidR="004C4532" w:rsidRDefault="004C4532" w:rsidP="004C4532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Asociace veřejně prospěšných organizací</w:t>
      </w:r>
    </w:p>
    <w:p w14:paraId="05E83B55" w14:textId="77777777" w:rsidR="004C4532" w:rsidRPr="002012C8" w:rsidRDefault="004C4532" w:rsidP="002012C8">
      <w:pPr>
        <w:pStyle w:val="Odstavecseseznamem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Asociace společenské odpovědnosti</w:t>
      </w:r>
    </w:p>
    <w:p w14:paraId="3938D1B8" w14:textId="77777777" w:rsidR="00531B30" w:rsidRDefault="00531B30" w:rsidP="008A38FF">
      <w:pPr>
        <w:rPr>
          <w:sz w:val="24"/>
        </w:rPr>
      </w:pPr>
    </w:p>
    <w:p w14:paraId="53D24F44" w14:textId="77777777" w:rsidR="0079755A" w:rsidRDefault="0079755A" w:rsidP="008A38FF">
      <w:pPr>
        <w:rPr>
          <w:sz w:val="24"/>
        </w:rPr>
      </w:pPr>
    </w:p>
    <w:p w14:paraId="4637D239" w14:textId="77777777" w:rsidR="0079755A" w:rsidRDefault="0079755A" w:rsidP="008A38FF">
      <w:pPr>
        <w:rPr>
          <w:sz w:val="24"/>
        </w:rPr>
      </w:pPr>
    </w:p>
    <w:p w14:paraId="6688AB79" w14:textId="77777777" w:rsidR="004C4532" w:rsidRDefault="004C4532" w:rsidP="008A38FF">
      <w:pPr>
        <w:rPr>
          <w:sz w:val="24"/>
        </w:rPr>
      </w:pPr>
    </w:p>
    <w:p w14:paraId="242727D6" w14:textId="77777777" w:rsidR="002012C8" w:rsidRDefault="002012C8" w:rsidP="008A38FF">
      <w:pPr>
        <w:rPr>
          <w:sz w:val="24"/>
        </w:rPr>
      </w:pPr>
    </w:p>
    <w:p w14:paraId="458F9D88" w14:textId="77777777" w:rsidR="005855D4" w:rsidRDefault="005855D4" w:rsidP="008A38FF">
      <w:pPr>
        <w:rPr>
          <w:sz w:val="24"/>
        </w:rPr>
      </w:pPr>
    </w:p>
    <w:p w14:paraId="2C11BC82" w14:textId="77777777" w:rsidR="005855D4" w:rsidRDefault="005855D4" w:rsidP="008A38FF">
      <w:pPr>
        <w:rPr>
          <w:sz w:val="24"/>
        </w:rPr>
      </w:pPr>
    </w:p>
    <w:p w14:paraId="5AB650DC" w14:textId="77777777" w:rsidR="005855D4" w:rsidRDefault="005855D4" w:rsidP="008A38FF">
      <w:pPr>
        <w:rPr>
          <w:sz w:val="24"/>
        </w:rPr>
      </w:pPr>
    </w:p>
    <w:p w14:paraId="4735DDE2" w14:textId="77777777" w:rsidR="005855D4" w:rsidRDefault="005855D4" w:rsidP="008A38FF">
      <w:pPr>
        <w:rPr>
          <w:sz w:val="24"/>
        </w:rPr>
      </w:pPr>
    </w:p>
    <w:p w14:paraId="0D2FFF48" w14:textId="77777777" w:rsidR="008A38FF" w:rsidRDefault="008A38FF" w:rsidP="004C4532">
      <w:pPr>
        <w:pStyle w:val="Nzev"/>
        <w:jc w:val="both"/>
      </w:pPr>
      <w:bookmarkStart w:id="6" w:name="_Toc107477142"/>
      <w:r>
        <w:t xml:space="preserve">O </w:t>
      </w:r>
      <w:r w:rsidR="00E228A7">
        <w:t>nás</w:t>
      </w:r>
      <w:bookmarkEnd w:id="6"/>
    </w:p>
    <w:p w14:paraId="05612C06" w14:textId="77777777" w:rsidR="002D221E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 xml:space="preserve">Nadační fond pro podporu zaměstnávání osob se zdravotním postižením (NFOZP), který byl založen v roce 2007, vidí svůj význam především v odborných konzultacích, podpoře jednotlivců z řad osob se zdravotním postižením, firem, které postižené osoby zaměstnávají či chtějí zaměstnávat, a to napříč celou Českou republikou. Druhou rovinou je oblast legislativních změn, které mají dopad na trh práce a osoby se zdravotním postižením. </w:t>
      </w:r>
    </w:p>
    <w:p w14:paraId="7BE2A4DD" w14:textId="77777777" w:rsidR="004C4532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>NFOZP je dnes bezesporu respektovanou profesionální organizací a zaměstnavatelem osob se zdravotním postižením, který má co nabídnout širokému spektru žadatelů z nejrůznějších oblastí komerčního a neziskového sektoru, zaměstnavatelům zdravotně postižených, vzdělávacím institucím, a také jednotlivcům.</w:t>
      </w:r>
    </w:p>
    <w:p w14:paraId="40DBA573" w14:textId="77777777" w:rsidR="00B02C39" w:rsidRDefault="008A38FF" w:rsidP="004C4532">
      <w:pPr>
        <w:spacing w:after="360"/>
        <w:jc w:val="both"/>
        <w:rPr>
          <w:sz w:val="24"/>
        </w:rPr>
      </w:pPr>
      <w:r w:rsidRPr="008A38FF">
        <w:rPr>
          <w:sz w:val="24"/>
        </w:rPr>
        <w:t xml:space="preserve">Svoji různorodou podporu staví na dvou pilířích. Za prvé na víře, že zaměstnaný člověk se zdravotním postižením je pro společnost velmi důležitý. A za druhé na přesvědčení, že nejúčinnější je taková pomoc, která </w:t>
      </w:r>
      <w:r w:rsidR="00307219">
        <w:rPr>
          <w:sz w:val="24"/>
        </w:rPr>
        <w:t>umožňuje člověku být nezávislým na druhých</w:t>
      </w:r>
      <w:r w:rsidRPr="008A38FF">
        <w:rPr>
          <w:sz w:val="24"/>
        </w:rPr>
        <w:t xml:space="preserve">. </w:t>
      </w:r>
      <w:r>
        <w:rPr>
          <w:sz w:val="24"/>
        </w:rPr>
        <w:br/>
      </w:r>
      <w:r w:rsidR="002D221E">
        <w:rPr>
          <w:sz w:val="24"/>
        </w:rPr>
        <w:br/>
      </w:r>
      <w:r w:rsidRPr="008A38FF">
        <w:rPr>
          <w:sz w:val="24"/>
        </w:rPr>
        <w:t xml:space="preserve">Stručná bilance uplynulých </w:t>
      </w:r>
      <w:r w:rsidR="00307219">
        <w:rPr>
          <w:sz w:val="24"/>
        </w:rPr>
        <w:t xml:space="preserve">více jak </w:t>
      </w:r>
      <w:r>
        <w:rPr>
          <w:sz w:val="24"/>
        </w:rPr>
        <w:t>desíti</w:t>
      </w:r>
      <w:r w:rsidRPr="008A38FF">
        <w:rPr>
          <w:sz w:val="24"/>
        </w:rPr>
        <w:t xml:space="preserve"> let fungování Nadačního fondu pro podporu zaměstnávání osob se zdravotním postižením ukazuje, že se NFOZP v českém a mezinárodním sektoru organizací věnujících se neziskové činnosti či zaměstnávání zdravotně postižených etabloval velmi úspěšně</w:t>
      </w:r>
      <w:r w:rsidR="00307219">
        <w:rPr>
          <w:sz w:val="24"/>
        </w:rPr>
        <w:t>, že je na poli zaměstnávání osob se zdravotním postižením stabilním konzultantem a podporou pro ty, které podporu v této oblasti potřebují. Jsme tu pro osoby se zdravotním postižením i pro zaměstnavatele, kteří chtějí nebo již zaměstnávají OZP.</w:t>
      </w:r>
    </w:p>
    <w:p w14:paraId="45670DA9" w14:textId="28251144" w:rsidR="000E1273" w:rsidRDefault="000E1273" w:rsidP="00E17E33">
      <w:pPr>
        <w:spacing w:after="360"/>
        <w:jc w:val="both"/>
        <w:rPr>
          <w:sz w:val="24"/>
        </w:rPr>
      </w:pPr>
      <w:r w:rsidRPr="000E1273">
        <w:rPr>
          <w:sz w:val="24"/>
        </w:rPr>
        <w:t xml:space="preserve">Z těchto důvodů byli zástupci NFOZP i přizvaní k jednání na </w:t>
      </w:r>
      <w:bookmarkStart w:id="7" w:name="_Hlk44589186"/>
      <w:r w:rsidRPr="000E1273">
        <w:rPr>
          <w:sz w:val="24"/>
        </w:rPr>
        <w:t>Evropský sociální a hospodářský vývoj, specializovaná sekce Zaměstnanost, sociální věci</w:t>
      </w:r>
      <w:bookmarkEnd w:id="7"/>
      <w:r w:rsidRPr="000E1273">
        <w:rPr>
          <w:sz w:val="24"/>
        </w:rPr>
        <w:t xml:space="preserve">, kde představili jako </w:t>
      </w:r>
      <w:proofErr w:type="spellStart"/>
      <w:r w:rsidRPr="000E1273">
        <w:rPr>
          <w:sz w:val="24"/>
        </w:rPr>
        <w:t>panelisté</w:t>
      </w:r>
      <w:proofErr w:type="spellEnd"/>
      <w:r w:rsidRPr="000E1273">
        <w:rPr>
          <w:sz w:val="24"/>
        </w:rPr>
        <w:t xml:space="preserve"> své aktivity v rámci zaměstnávání a propagace OZP v České republice a stali se externími účastníky.</w:t>
      </w:r>
      <w:r w:rsidR="005C63BE">
        <w:rPr>
          <w:sz w:val="24"/>
        </w:rPr>
        <w:t xml:space="preserve"> Také jsme podepsali dlouhodobou spolup</w:t>
      </w:r>
      <w:r w:rsidR="00594D17">
        <w:rPr>
          <w:sz w:val="24"/>
        </w:rPr>
        <w:t xml:space="preserve">ráci s </w:t>
      </w:r>
      <w:r w:rsidR="005C63BE">
        <w:rPr>
          <w:sz w:val="24"/>
        </w:rPr>
        <w:t xml:space="preserve">Hospodářskou komorou </w:t>
      </w:r>
      <w:proofErr w:type="spellStart"/>
      <w:proofErr w:type="gramStart"/>
      <w:r w:rsidR="00594D17">
        <w:rPr>
          <w:sz w:val="24"/>
        </w:rPr>
        <w:t>h</w:t>
      </w:r>
      <w:r w:rsidR="005C63BE">
        <w:rPr>
          <w:sz w:val="24"/>
        </w:rPr>
        <w:t>l.města</w:t>
      </w:r>
      <w:proofErr w:type="spellEnd"/>
      <w:proofErr w:type="gramEnd"/>
      <w:r w:rsidR="005C63BE">
        <w:rPr>
          <w:sz w:val="24"/>
        </w:rPr>
        <w:t xml:space="preserve"> Prahy a Memorandum o spolupráci s Úřadem </w:t>
      </w:r>
      <w:r w:rsidR="00BE2AF4">
        <w:rPr>
          <w:sz w:val="24"/>
        </w:rPr>
        <w:t>p</w:t>
      </w:r>
      <w:r w:rsidR="005C63BE">
        <w:rPr>
          <w:sz w:val="24"/>
        </w:rPr>
        <w:t>ráce.</w:t>
      </w:r>
      <w:r w:rsidR="00F22E0F">
        <w:rPr>
          <w:sz w:val="24"/>
        </w:rPr>
        <w:t xml:space="preserve"> </w:t>
      </w:r>
    </w:p>
    <w:p w14:paraId="6A4B5EBA" w14:textId="492BBB06" w:rsidR="003915A7" w:rsidRDefault="003915A7" w:rsidP="00E17E33">
      <w:pPr>
        <w:spacing w:after="360"/>
        <w:jc w:val="both"/>
        <w:rPr>
          <w:sz w:val="24"/>
        </w:rPr>
      </w:pPr>
      <w:r>
        <w:rPr>
          <w:sz w:val="24"/>
        </w:rPr>
        <w:t xml:space="preserve">I nadále se snažíme o osvětu a boření mýtů v oblasti zaměstnávání OZP na trhu práce. Nově i  pomocí </w:t>
      </w:r>
      <w:proofErr w:type="gramStart"/>
      <w:r>
        <w:rPr>
          <w:sz w:val="24"/>
        </w:rPr>
        <w:t>kurzů ,</w:t>
      </w:r>
      <w:proofErr w:type="gramEnd"/>
      <w:r>
        <w:rPr>
          <w:sz w:val="24"/>
        </w:rPr>
        <w:t xml:space="preserve"> které již děláme i v angličtině a které pro organizace připravujeme dle jejich potřeb.</w:t>
      </w:r>
    </w:p>
    <w:p w14:paraId="1C352FA2" w14:textId="7B798B17" w:rsidR="00405605" w:rsidRDefault="00405605" w:rsidP="004C4532">
      <w:pPr>
        <w:spacing w:after="360"/>
        <w:jc w:val="both"/>
        <w:rPr>
          <w:sz w:val="24"/>
        </w:rPr>
      </w:pPr>
    </w:p>
    <w:p w14:paraId="1D83E0EB" w14:textId="77777777" w:rsidR="008A55C0" w:rsidRDefault="008A55C0" w:rsidP="004C4532">
      <w:pPr>
        <w:spacing w:after="360"/>
        <w:jc w:val="both"/>
        <w:rPr>
          <w:sz w:val="24"/>
        </w:rPr>
      </w:pPr>
    </w:p>
    <w:p w14:paraId="675846A6" w14:textId="77777777" w:rsidR="0040526A" w:rsidRDefault="0040526A" w:rsidP="004C4532">
      <w:pPr>
        <w:spacing w:after="360"/>
        <w:jc w:val="both"/>
        <w:rPr>
          <w:sz w:val="24"/>
        </w:rPr>
      </w:pPr>
    </w:p>
    <w:p w14:paraId="409B3FBF" w14:textId="77777777" w:rsidR="002D221E" w:rsidRDefault="00E228A7" w:rsidP="004C4532">
      <w:pPr>
        <w:spacing w:after="360"/>
        <w:jc w:val="both"/>
        <w:rPr>
          <w:sz w:val="24"/>
        </w:rPr>
      </w:pPr>
      <w:r>
        <w:rPr>
          <w:sz w:val="24"/>
        </w:rPr>
        <w:br/>
      </w:r>
    </w:p>
    <w:p w14:paraId="62787EA8" w14:textId="4F9BFE8C" w:rsidR="002D221E" w:rsidRDefault="00E228A7" w:rsidP="004C4532">
      <w:pPr>
        <w:pStyle w:val="Nzev"/>
        <w:jc w:val="both"/>
      </w:pPr>
      <w:bookmarkStart w:id="8" w:name="_Toc107477143"/>
      <w:r>
        <w:t>Dlouhodobé projekty</w:t>
      </w:r>
      <w:r w:rsidR="00F03CDC">
        <w:t xml:space="preserve"> pokračující</w:t>
      </w:r>
      <w:r w:rsidR="007C54DC">
        <w:t xml:space="preserve"> v roce 20</w:t>
      </w:r>
      <w:r w:rsidR="00AF40EF">
        <w:t>2</w:t>
      </w:r>
      <w:bookmarkEnd w:id="8"/>
      <w:r w:rsidR="00801786">
        <w:t>5</w:t>
      </w:r>
    </w:p>
    <w:p w14:paraId="439FDE68" w14:textId="1640675D" w:rsidR="00052E6F" w:rsidRDefault="00F03CDC" w:rsidP="001C44A6">
      <w:pPr>
        <w:jc w:val="both"/>
        <w:rPr>
          <w:sz w:val="24"/>
        </w:rPr>
      </w:pPr>
      <w:r>
        <w:rPr>
          <w:sz w:val="24"/>
        </w:rPr>
        <w:t>P</w:t>
      </w:r>
      <w:r w:rsidR="00594D17">
        <w:rPr>
          <w:sz w:val="24"/>
        </w:rPr>
        <w:t>ovedlo pokračovat v aktivitách, které jsme nastartovali v roce 2020, což znamenalo vrátit se k původnímu záměru NFOZP – osvětě a vzdělávání</w:t>
      </w:r>
      <w:r w:rsidR="005F6833">
        <w:rPr>
          <w:sz w:val="24"/>
        </w:rPr>
        <w:t>. Největší změnou bylo přestěhování nadačního fondu na novou adresu – Praha 3, Lucemburská 26, kde máme nové, krásné prostory. Dalším velkým počinem bylo spuštění nového portálu, který jsme dlouho připravovali – Pracovní tržiště.</w:t>
      </w:r>
    </w:p>
    <w:p w14:paraId="0E0B2207" w14:textId="74883753" w:rsidR="005F6833" w:rsidRPr="005F6833" w:rsidRDefault="005F6833" w:rsidP="001C44A6">
      <w:pPr>
        <w:jc w:val="both"/>
        <w:rPr>
          <w:color w:val="7F7F7F" w:themeColor="text1" w:themeTint="80"/>
          <w:sz w:val="24"/>
        </w:rPr>
      </w:pPr>
      <w:r w:rsidRPr="005F6833">
        <w:rPr>
          <w:color w:val="FF0000"/>
          <w:sz w:val="24"/>
        </w:rPr>
        <w:t>PRACOVNÍ TRŽIŠTĚ –</w:t>
      </w:r>
      <w:r w:rsidR="00B8663E">
        <w:rPr>
          <w:color w:val="FF0000"/>
          <w:sz w:val="24"/>
        </w:rPr>
        <w:t xml:space="preserve"> </w:t>
      </w:r>
      <w:r w:rsidRPr="005F6833">
        <w:rPr>
          <w:color w:val="FF0000"/>
          <w:sz w:val="24"/>
        </w:rPr>
        <w:t>(</w:t>
      </w:r>
      <w:hyperlink r:id="rId25" w:history="1">
        <w:r w:rsidR="004227E3" w:rsidRPr="00BE2AF4">
          <w:rPr>
            <w:rStyle w:val="Hypertextovodkaz"/>
            <w:color w:val="FF0000"/>
            <w:sz w:val="24"/>
            <w:u w:val="none"/>
          </w:rPr>
          <w:t>www.pracovnitrziste.cz</w:t>
        </w:r>
      </w:hyperlink>
      <w:r w:rsidRPr="004227E3">
        <w:rPr>
          <w:color w:val="FF0000"/>
          <w:sz w:val="24"/>
        </w:rPr>
        <w:t>)</w:t>
      </w:r>
      <w:r w:rsidRPr="005F6833">
        <w:rPr>
          <w:color w:val="FF0000"/>
          <w:sz w:val="24"/>
        </w:rPr>
        <w:t xml:space="preserve"> </w:t>
      </w:r>
    </w:p>
    <w:p w14:paraId="488C4047" w14:textId="6C673419" w:rsidR="005F6833" w:rsidRPr="00966919" w:rsidRDefault="00966919" w:rsidP="001C44A6">
      <w:pPr>
        <w:jc w:val="both"/>
        <w:rPr>
          <w:color w:val="404040" w:themeColor="text1" w:themeTint="BF"/>
          <w:sz w:val="24"/>
        </w:rPr>
      </w:pPr>
      <w:r w:rsidRPr="00966919">
        <w:rPr>
          <w:color w:val="404040" w:themeColor="text1" w:themeTint="BF"/>
          <w:sz w:val="24"/>
        </w:rPr>
        <w:t xml:space="preserve">Tento portál je jediným svého druhu, který se snaží představit pracovní komunitu osob se zdravotním postižením v České republice, a kde bude na první pohled pro </w:t>
      </w:r>
      <w:proofErr w:type="gramStart"/>
      <w:r w:rsidRPr="00966919">
        <w:rPr>
          <w:color w:val="404040" w:themeColor="text1" w:themeTint="BF"/>
          <w:sz w:val="24"/>
        </w:rPr>
        <w:t>obě dvě</w:t>
      </w:r>
      <w:proofErr w:type="gramEnd"/>
      <w:r w:rsidRPr="00966919">
        <w:rPr>
          <w:color w:val="404040" w:themeColor="text1" w:themeTint="BF"/>
          <w:sz w:val="24"/>
        </w:rPr>
        <w:t xml:space="preserve"> strany (zaměstnanec x zaměstnavatel) jasné, že se zde potkávají v rámci získání pracovní pozice</w:t>
      </w:r>
      <w:r>
        <w:rPr>
          <w:color w:val="404040" w:themeColor="text1" w:themeTint="BF"/>
          <w:sz w:val="24"/>
        </w:rPr>
        <w:t xml:space="preserve"> a tím zlepšit zaměstnávání OZP na obou stranách. Navíc zde odpadá jakákoliv překážka v komunikaci mezi zaměstnavatelem a zaměstnancem</w:t>
      </w:r>
      <w:r w:rsidR="00B8663E">
        <w:rPr>
          <w:color w:val="404040" w:themeColor="text1" w:themeTint="BF"/>
          <w:sz w:val="24"/>
        </w:rPr>
        <w:t>.</w:t>
      </w:r>
      <w:r w:rsidR="00801786">
        <w:rPr>
          <w:color w:val="404040" w:themeColor="text1" w:themeTint="BF"/>
          <w:sz w:val="24"/>
        </w:rPr>
        <w:t xml:space="preserve"> Momentálně ale stagnuje</w:t>
      </w:r>
      <w:r w:rsidR="00CB305C">
        <w:rPr>
          <w:color w:val="404040" w:themeColor="text1" w:themeTint="BF"/>
          <w:sz w:val="24"/>
        </w:rPr>
        <w:t xml:space="preserve">, protože, a to nás vlastně velmi těší, </w:t>
      </w:r>
      <w:r w:rsidR="008C7AC7">
        <w:rPr>
          <w:color w:val="404040" w:themeColor="text1" w:themeTint="BF"/>
          <w:sz w:val="24"/>
        </w:rPr>
        <w:t>větší část OZP, kteří chtějí na otevřeném trhu práce pracovat, pracují.</w:t>
      </w:r>
    </w:p>
    <w:p w14:paraId="0293EA3D" w14:textId="10945475" w:rsidR="00123C13" w:rsidRDefault="00BE2AF4" w:rsidP="001C44A6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ZDRAVOTNÉ POSTIŹENÝ </w:t>
      </w:r>
      <w:r w:rsidR="00123C13" w:rsidRPr="00286F67">
        <w:rPr>
          <w:color w:val="FF0000"/>
          <w:sz w:val="24"/>
        </w:rPr>
        <w:t xml:space="preserve">ZAMĚSTNANEC ROKU ( </w:t>
      </w:r>
      <w:hyperlink r:id="rId26" w:history="1">
        <w:r w:rsidR="00123C13" w:rsidRPr="00BE2AF4">
          <w:rPr>
            <w:rStyle w:val="Hypertextovodkaz"/>
            <w:color w:val="FF0000"/>
            <w:u w:val="none"/>
          </w:rPr>
          <w:t>www.zamestnanecroku.cz</w:t>
        </w:r>
      </w:hyperlink>
      <w:r w:rsidR="00123C13" w:rsidRPr="00BE2AF4">
        <w:rPr>
          <w:color w:val="FF0000"/>
          <w:sz w:val="24"/>
        </w:rPr>
        <w:t>)</w:t>
      </w:r>
    </w:p>
    <w:p w14:paraId="356D1308" w14:textId="662E2A60" w:rsidR="00D25CEB" w:rsidRPr="001C44A6" w:rsidRDefault="00123C13" w:rsidP="00EC1CC2">
      <w:pPr>
        <w:jc w:val="both"/>
        <w:rPr>
          <w:sz w:val="24"/>
        </w:rPr>
      </w:pPr>
      <w:r w:rsidRPr="00286F67">
        <w:rPr>
          <w:color w:val="404040" w:themeColor="text1" w:themeTint="BF"/>
          <w:sz w:val="24"/>
        </w:rPr>
        <w:t xml:space="preserve">Tato dlouholetá tradice </w:t>
      </w:r>
      <w:r>
        <w:rPr>
          <w:color w:val="404040" w:themeColor="text1" w:themeTint="BF"/>
          <w:sz w:val="24"/>
        </w:rPr>
        <w:t xml:space="preserve">NFOZP </w:t>
      </w:r>
      <w:r w:rsidR="00AE31D0">
        <w:rPr>
          <w:color w:val="404040" w:themeColor="text1" w:themeTint="BF"/>
          <w:sz w:val="24"/>
        </w:rPr>
        <w:t xml:space="preserve">se letos podařila, i když ve velmi omezené formě, uskutečnit. Opět se v Brožíkově sále na Staroměstské radnici </w:t>
      </w:r>
      <w:r w:rsidR="00EC1CC2">
        <w:rPr>
          <w:color w:val="404040" w:themeColor="text1" w:themeTint="BF"/>
          <w:sz w:val="24"/>
        </w:rPr>
        <w:t>potkali ocenění  hendikepovaní zaměstnanci a prožili jsme velmi krásné odpoledne i když s rouškami.</w:t>
      </w:r>
    </w:p>
    <w:p w14:paraId="6DBD4DAC" w14:textId="77777777" w:rsidR="001C44A6" w:rsidRPr="00BE2AF4" w:rsidRDefault="001C44A6" w:rsidP="001C44A6">
      <w:pPr>
        <w:pStyle w:val="Nzev"/>
        <w:jc w:val="both"/>
        <w:rPr>
          <w:rStyle w:val="Zdraznnintenzivn"/>
          <w:color w:val="FF0000"/>
        </w:rPr>
      </w:pPr>
      <w:bookmarkStart w:id="9" w:name="_Toc107477144"/>
      <w:proofErr w:type="spellStart"/>
      <w:r>
        <w:rPr>
          <w:sz w:val="32"/>
        </w:rPr>
        <w:t>Srdcerváči</w:t>
      </w:r>
      <w:proofErr w:type="spellEnd"/>
      <w:r>
        <w:rPr>
          <w:sz w:val="32"/>
        </w:rPr>
        <w:t xml:space="preserve"> </w:t>
      </w:r>
      <w:r w:rsidRPr="00D30D81">
        <w:rPr>
          <w:rStyle w:val="Zdraznnintenzivn"/>
        </w:rPr>
        <w:t>(</w:t>
      </w:r>
      <w:r w:rsidRPr="00BE2AF4">
        <w:rPr>
          <w:rStyle w:val="Zdraznnintenzivn"/>
          <w:iCs w:val="0"/>
          <w:color w:val="FF0000"/>
        </w:rPr>
        <w:t>www.srdcervaci.cz</w:t>
      </w:r>
      <w:r w:rsidRPr="00BE2AF4">
        <w:rPr>
          <w:rStyle w:val="Zdraznnintenzivn"/>
          <w:color w:val="FF0000"/>
        </w:rPr>
        <w:t>)</w:t>
      </w:r>
      <w:bookmarkEnd w:id="9"/>
    </w:p>
    <w:p w14:paraId="1259BFD7" w14:textId="2635AD22" w:rsidR="001C44A6" w:rsidRDefault="001C44A6" w:rsidP="001C44A6">
      <w:pPr>
        <w:jc w:val="both"/>
        <w:rPr>
          <w:sz w:val="24"/>
        </w:rPr>
      </w:pPr>
      <w:r w:rsidRPr="001C44A6">
        <w:rPr>
          <w:sz w:val="24"/>
        </w:rPr>
        <w:t xml:space="preserve">Značka </w:t>
      </w:r>
      <w:proofErr w:type="spellStart"/>
      <w:r w:rsidRPr="001C44A6">
        <w:rPr>
          <w:sz w:val="24"/>
        </w:rPr>
        <w:t>Srdcerváčů</w:t>
      </w:r>
      <w:proofErr w:type="spellEnd"/>
      <w:r w:rsidRPr="001C44A6">
        <w:rPr>
          <w:sz w:val="24"/>
        </w:rPr>
        <w:t xml:space="preserve"> se stala symbolem problematik OZP</w:t>
      </w:r>
      <w:r>
        <w:rPr>
          <w:sz w:val="24"/>
        </w:rPr>
        <w:t>,</w:t>
      </w:r>
      <w:r w:rsidRPr="001C44A6">
        <w:rPr>
          <w:sz w:val="24"/>
        </w:rPr>
        <w:t xml:space="preserve"> a proto j</w:t>
      </w:r>
      <w:r w:rsidR="001D643C">
        <w:rPr>
          <w:sz w:val="24"/>
        </w:rPr>
        <w:t xml:space="preserve">e dnes rozšířena </w:t>
      </w:r>
      <w:r>
        <w:rPr>
          <w:sz w:val="24"/>
        </w:rPr>
        <w:t>o</w:t>
      </w:r>
      <w:r w:rsidRPr="001C44A6">
        <w:rPr>
          <w:sz w:val="24"/>
        </w:rPr>
        <w:t xml:space="preserve"> </w:t>
      </w:r>
      <w:r>
        <w:rPr>
          <w:sz w:val="24"/>
        </w:rPr>
        <w:t>osoby</w:t>
      </w:r>
      <w:r w:rsidRPr="001C44A6">
        <w:rPr>
          <w:sz w:val="24"/>
        </w:rPr>
        <w:t>, kte</w:t>
      </w:r>
      <w:r>
        <w:rPr>
          <w:sz w:val="24"/>
        </w:rPr>
        <w:t>ré</w:t>
      </w:r>
      <w:r w:rsidRPr="001C44A6">
        <w:rPr>
          <w:sz w:val="24"/>
        </w:rPr>
        <w:t xml:space="preserve"> se </w:t>
      </w:r>
      <w:r w:rsidR="00B5097B">
        <w:rPr>
          <w:sz w:val="24"/>
        </w:rPr>
        <w:t>„</w:t>
      </w:r>
      <w:r w:rsidRPr="001C44A6">
        <w:rPr>
          <w:sz w:val="24"/>
        </w:rPr>
        <w:t>perou</w:t>
      </w:r>
      <w:r w:rsidR="00B5097B">
        <w:rPr>
          <w:sz w:val="24"/>
        </w:rPr>
        <w:t>“</w:t>
      </w:r>
      <w:r w:rsidRPr="001C44A6">
        <w:rPr>
          <w:sz w:val="24"/>
        </w:rPr>
        <w:t xml:space="preserve"> se svým </w:t>
      </w:r>
      <w:r w:rsidR="00B5097B">
        <w:rPr>
          <w:sz w:val="24"/>
        </w:rPr>
        <w:t xml:space="preserve">životem s </w:t>
      </w:r>
      <w:r w:rsidRPr="001C44A6">
        <w:rPr>
          <w:sz w:val="24"/>
        </w:rPr>
        <w:t xml:space="preserve">hendikepem. </w:t>
      </w:r>
      <w:r w:rsidR="0040526A">
        <w:rPr>
          <w:sz w:val="24"/>
        </w:rPr>
        <w:t>Tento projekt je podpořen kampaní</w:t>
      </w:r>
      <w:r w:rsidRPr="001C44A6">
        <w:rPr>
          <w:sz w:val="24"/>
        </w:rPr>
        <w:t xml:space="preserve"> pomocí sociálních s</w:t>
      </w:r>
      <w:r>
        <w:rPr>
          <w:sz w:val="24"/>
        </w:rPr>
        <w:t>í</w:t>
      </w:r>
      <w:r w:rsidRPr="001C44A6">
        <w:rPr>
          <w:sz w:val="24"/>
        </w:rPr>
        <w:t>tí a webů.</w:t>
      </w:r>
      <w:r>
        <w:rPr>
          <w:sz w:val="24"/>
        </w:rPr>
        <w:t xml:space="preserve"> Naše komunita na FB </w:t>
      </w:r>
      <w:proofErr w:type="spellStart"/>
      <w:r>
        <w:rPr>
          <w:sz w:val="24"/>
        </w:rPr>
        <w:t>Srdcerváči</w:t>
      </w:r>
      <w:proofErr w:type="spellEnd"/>
      <w:r w:rsidRPr="001C44A6">
        <w:rPr>
          <w:sz w:val="24"/>
        </w:rPr>
        <w:t>,</w:t>
      </w:r>
      <w:r>
        <w:rPr>
          <w:sz w:val="24"/>
        </w:rPr>
        <w:t xml:space="preserve"> </w:t>
      </w:r>
      <w:r w:rsidRPr="001C44A6">
        <w:rPr>
          <w:sz w:val="24"/>
        </w:rPr>
        <w:t>měla na konci roku 20</w:t>
      </w:r>
      <w:r w:rsidR="000020BE">
        <w:rPr>
          <w:sz w:val="24"/>
        </w:rPr>
        <w:t>2</w:t>
      </w:r>
      <w:r w:rsidR="00EC1CC2">
        <w:rPr>
          <w:sz w:val="24"/>
        </w:rPr>
        <w:t>1</w:t>
      </w:r>
      <w:r>
        <w:rPr>
          <w:sz w:val="24"/>
        </w:rPr>
        <w:t xml:space="preserve"> celkem</w:t>
      </w:r>
      <w:r w:rsidRPr="001C44A6">
        <w:rPr>
          <w:sz w:val="24"/>
        </w:rPr>
        <w:t xml:space="preserve"> 5</w:t>
      </w:r>
      <w:r w:rsidR="000020BE">
        <w:rPr>
          <w:sz w:val="24"/>
        </w:rPr>
        <w:t>5</w:t>
      </w:r>
      <w:r w:rsidR="007D0F12">
        <w:rPr>
          <w:sz w:val="24"/>
        </w:rPr>
        <w:t>00</w:t>
      </w:r>
      <w:r w:rsidRPr="001C44A6">
        <w:rPr>
          <w:sz w:val="24"/>
        </w:rPr>
        <w:t xml:space="preserve"> unikátních návštěvníků. </w:t>
      </w:r>
    </w:p>
    <w:p w14:paraId="14AD52AB" w14:textId="0AFB2560" w:rsidR="00E1174E" w:rsidRDefault="00E1174E" w:rsidP="001C44A6">
      <w:pPr>
        <w:jc w:val="both"/>
        <w:rPr>
          <w:sz w:val="24"/>
        </w:rPr>
      </w:pPr>
    </w:p>
    <w:p w14:paraId="1821546E" w14:textId="4D9F7144" w:rsidR="00107547" w:rsidRDefault="00107547" w:rsidP="00107547">
      <w:pPr>
        <w:jc w:val="both"/>
        <w:rPr>
          <w:sz w:val="24"/>
        </w:rPr>
      </w:pPr>
      <w:r>
        <w:rPr>
          <w:sz w:val="24"/>
        </w:rPr>
        <w:t xml:space="preserve">Podpoří-li nás kdokoliv svým příspěvkem, vybere si na webu </w:t>
      </w:r>
      <w:r w:rsidRPr="00845442">
        <w:rPr>
          <w:sz w:val="24"/>
        </w:rPr>
        <w:t>www.srdcervaci.cz</w:t>
      </w:r>
      <w:r>
        <w:rPr>
          <w:sz w:val="24"/>
        </w:rPr>
        <w:t xml:space="preserve"> dárek, zážitek nebo si pořídí „jen“ certifikát „Dobrý pocit“. Výtěžek z těchto příspěvků byl v roce 20</w:t>
      </w:r>
      <w:r w:rsidR="000F7D8B">
        <w:rPr>
          <w:sz w:val="24"/>
        </w:rPr>
        <w:t>2</w:t>
      </w:r>
      <w:r w:rsidR="00EC1CC2">
        <w:rPr>
          <w:sz w:val="24"/>
        </w:rPr>
        <w:t>1</w:t>
      </w:r>
      <w:r>
        <w:rPr>
          <w:sz w:val="24"/>
        </w:rPr>
        <w:t xml:space="preserve"> určen na podporu </w:t>
      </w:r>
      <w:r w:rsidR="00307219">
        <w:rPr>
          <w:sz w:val="24"/>
        </w:rPr>
        <w:t>Ochranné známky Práce postižených.</w:t>
      </w:r>
    </w:p>
    <w:p w14:paraId="51B0B1B6" w14:textId="4A708F9E" w:rsidR="00307219" w:rsidRPr="00107547" w:rsidRDefault="00307219" w:rsidP="00107547">
      <w:pPr>
        <w:jc w:val="both"/>
        <w:rPr>
          <w:rStyle w:val="Zdraznnintenzivn"/>
          <w:iCs w:val="0"/>
          <w:color w:val="414751" w:themeColor="text2" w:themeShade="BF"/>
          <w:spacing w:val="0"/>
          <w:szCs w:val="20"/>
        </w:rPr>
      </w:pPr>
      <w:proofErr w:type="spellStart"/>
      <w:r>
        <w:rPr>
          <w:sz w:val="24"/>
        </w:rPr>
        <w:lastRenderedPageBreak/>
        <w:t>Srdcerváči</w:t>
      </w:r>
      <w:proofErr w:type="spellEnd"/>
      <w:r w:rsidR="00287B30">
        <w:rPr>
          <w:sz w:val="24"/>
        </w:rPr>
        <w:t xml:space="preserve"> </w:t>
      </w:r>
      <w:r>
        <w:rPr>
          <w:sz w:val="24"/>
        </w:rPr>
        <w:t xml:space="preserve">v oblasti distribuce dárků úzce spolupracují se společností </w:t>
      </w:r>
      <w:proofErr w:type="spellStart"/>
      <w:r>
        <w:rPr>
          <w:sz w:val="24"/>
        </w:rPr>
        <w:t>Ergotep</w:t>
      </w:r>
      <w:proofErr w:type="spellEnd"/>
      <w:r>
        <w:rPr>
          <w:sz w:val="24"/>
        </w:rPr>
        <w:t>, družstvem invalidů.</w:t>
      </w:r>
    </w:p>
    <w:p w14:paraId="029E8457" w14:textId="77777777" w:rsidR="006D67DA" w:rsidRDefault="006D67DA" w:rsidP="006D67DA">
      <w:pPr>
        <w:ind w:left="3545" w:hanging="3545"/>
        <w:jc w:val="both"/>
        <w:rPr>
          <w:rStyle w:val="Zdraznnintenzivn"/>
        </w:rPr>
      </w:pPr>
      <w:r w:rsidRPr="00C24090">
        <w:rPr>
          <w:rStyle w:val="Zdraznnintenzivn"/>
        </w:rPr>
        <w:t>P</w:t>
      </w:r>
      <w:r w:rsidRPr="00400290">
        <w:rPr>
          <w:rStyle w:val="Zdraznnintenzivn"/>
        </w:rPr>
        <w:t>artneři projektu</w:t>
      </w:r>
      <w:r w:rsidR="00400290">
        <w:rPr>
          <w:rStyle w:val="Zdraznnintenzivn"/>
        </w:rPr>
        <w:t>:</w:t>
      </w:r>
    </w:p>
    <w:p w14:paraId="16479C54" w14:textId="756779B9" w:rsidR="00845442" w:rsidRDefault="00A449E5" w:rsidP="00845442">
      <w:r>
        <w:rPr>
          <w:noProof/>
          <w:lang w:eastAsia="cs-CZ"/>
        </w:rPr>
        <w:drawing>
          <wp:inline distT="0" distB="0" distL="0" distR="0" wp14:anchorId="5C3572B7" wp14:editId="097EBA97">
            <wp:extent cx="1361440" cy="755650"/>
            <wp:effectExtent l="0" t="0" r="0" b="0"/>
            <wp:docPr id="22" name="obrázek 6" descr="https://www.pm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mi.c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698" cy="75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5" w:rsidRPr="00A92E45">
        <w:rPr>
          <w:noProof/>
        </w:rPr>
        <w:drawing>
          <wp:inline distT="0" distB="0" distL="0" distR="0" wp14:anchorId="6ED3A8FA" wp14:editId="068C1736">
            <wp:extent cx="625475" cy="539750"/>
            <wp:effectExtent l="0" t="0" r="317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5CA5" w:rsidRPr="00955CA5">
        <w:rPr>
          <w:noProof/>
        </w:rPr>
        <w:drawing>
          <wp:inline distT="0" distB="0" distL="0" distR="0" wp14:anchorId="21B436B1" wp14:editId="19EF3C6A">
            <wp:extent cx="561975" cy="546100"/>
            <wp:effectExtent l="0" t="0" r="9525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934">
        <w:rPr>
          <w:noProof/>
        </w:rPr>
        <w:drawing>
          <wp:inline distT="0" distB="0" distL="0" distR="0" wp14:anchorId="2AD1FDE4" wp14:editId="1A3503CA">
            <wp:extent cx="469900" cy="48895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934">
        <w:rPr>
          <w:noProof/>
        </w:rPr>
        <w:t xml:space="preserve">     </w:t>
      </w:r>
      <w:r w:rsidR="005A6934">
        <w:rPr>
          <w:noProof/>
        </w:rPr>
        <w:drawing>
          <wp:inline distT="0" distB="0" distL="0" distR="0" wp14:anchorId="53DDECFE" wp14:editId="28A9EEA5">
            <wp:extent cx="476250" cy="419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934">
        <w:rPr>
          <w:noProof/>
        </w:rPr>
        <w:t xml:space="preserve">   </w:t>
      </w:r>
      <w:r w:rsidR="0014000E">
        <w:rPr>
          <w:noProof/>
        </w:rPr>
        <w:t xml:space="preserve">    </w:t>
      </w:r>
      <w:r w:rsidR="003915A7">
        <w:rPr>
          <w:noProof/>
        </w:rPr>
        <w:drawing>
          <wp:inline distT="0" distB="0" distL="0" distR="0" wp14:anchorId="1DB5A0ED" wp14:editId="081DC1A1">
            <wp:extent cx="1085850" cy="622300"/>
            <wp:effectExtent l="0" t="0" r="0" b="6350"/>
            <wp:docPr id="1675122730" name="obrázek 2" descr="Obsah obrázku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22730" name="obrázek 2" descr="Obsah obrázku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0820" w14:textId="77777777" w:rsidR="00845442" w:rsidRPr="00845442" w:rsidRDefault="00845442" w:rsidP="00845442"/>
    <w:p w14:paraId="77559AA6" w14:textId="77777777" w:rsidR="006D67DA" w:rsidRDefault="001B2036" w:rsidP="00F82178">
      <w:pPr>
        <w:pStyle w:val="Default"/>
        <w:spacing w:after="178"/>
        <w:rPr>
          <w:rFonts w:ascii="Calibri" w:hAnsi="Calibri"/>
        </w:rPr>
      </w:pPr>
      <w:r>
        <w:rPr>
          <w:rFonts w:ascii="Calibri" w:hAnsi="Calibri"/>
          <w:noProof/>
          <w:lang w:eastAsia="cs-CZ"/>
        </w:rPr>
        <w:drawing>
          <wp:inline distT="0" distB="0" distL="0" distR="0" wp14:anchorId="1C58A420" wp14:editId="781CADDB">
            <wp:extent cx="2065867" cy="1246293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14:paraId="2A1AC925" w14:textId="77777777" w:rsidR="006D67DA" w:rsidRDefault="006D67DA" w:rsidP="001769A6">
      <w:pPr>
        <w:pStyle w:val="Nzev"/>
        <w:jc w:val="both"/>
        <w:rPr>
          <w:sz w:val="32"/>
        </w:rPr>
      </w:pPr>
    </w:p>
    <w:p w14:paraId="60A34736" w14:textId="77777777" w:rsidR="00E75895" w:rsidRPr="00E75895" w:rsidRDefault="00E75895" w:rsidP="00E75895">
      <w:pPr>
        <w:pStyle w:val="Nadpis2"/>
      </w:pPr>
    </w:p>
    <w:p w14:paraId="72EFDA5A" w14:textId="77777777" w:rsidR="001769A6" w:rsidRPr="008856E1" w:rsidRDefault="001769A6" w:rsidP="001769A6">
      <w:pPr>
        <w:pStyle w:val="Nzev"/>
        <w:jc w:val="both"/>
        <w:rPr>
          <w:sz w:val="24"/>
          <w:szCs w:val="24"/>
        </w:rPr>
      </w:pPr>
      <w:bookmarkStart w:id="10" w:name="_Toc107477145"/>
      <w:r>
        <w:rPr>
          <w:sz w:val="32"/>
        </w:rPr>
        <w:t>Ochranná známka „Práce postižených“</w:t>
      </w:r>
      <w:r w:rsidRPr="001769A6">
        <w:rPr>
          <w:rStyle w:val="Zdraznnintenzivn"/>
        </w:rPr>
        <w:t xml:space="preserve"> </w:t>
      </w:r>
      <w:r w:rsidRPr="00D30D81">
        <w:rPr>
          <w:rStyle w:val="Zdraznnintenzivn"/>
        </w:rPr>
        <w:t>(www.pracepostizenych.cz)</w:t>
      </w:r>
      <w:bookmarkEnd w:id="10"/>
    </w:p>
    <w:p w14:paraId="76989292" w14:textId="228ED6AC" w:rsidR="001769A6" w:rsidRPr="001769A6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Cílem </w:t>
      </w:r>
      <w:r w:rsidR="003D1C3F">
        <w:rPr>
          <w:sz w:val="24"/>
        </w:rPr>
        <w:t>P</w:t>
      </w:r>
      <w:r w:rsidRPr="001769A6">
        <w:rPr>
          <w:sz w:val="24"/>
        </w:rPr>
        <w:t>rogramu hodnocení kvality řízení organizací a propůjčování ochranné známky „PRÁCE POSTIŽENÝCH“ je podpořit organizace (společnosti), které zaměstnávají a integrují osoby se zdravotním postižením, podpořit marketing a prodej výrobků, které prokazatelně vyrobily, balily nebo kompletovaly osoby se zdravotním postižením.</w:t>
      </w:r>
    </w:p>
    <w:p w14:paraId="563BF030" w14:textId="77777777" w:rsidR="001769A6" w:rsidRPr="001769A6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Program si také klade za cíl podpořit práci </w:t>
      </w:r>
      <w:r w:rsidR="00107547">
        <w:rPr>
          <w:sz w:val="24"/>
        </w:rPr>
        <w:t xml:space="preserve">osob se </w:t>
      </w:r>
      <w:r w:rsidRPr="001769A6">
        <w:rPr>
          <w:sz w:val="24"/>
        </w:rPr>
        <w:t>zdravotn</w:t>
      </w:r>
      <w:r w:rsidR="00107547">
        <w:rPr>
          <w:sz w:val="24"/>
        </w:rPr>
        <w:t>ím</w:t>
      </w:r>
      <w:r w:rsidRPr="001769A6">
        <w:rPr>
          <w:sz w:val="24"/>
        </w:rPr>
        <w:t xml:space="preserve"> postižen</w:t>
      </w:r>
      <w:r w:rsidR="00107547">
        <w:rPr>
          <w:sz w:val="24"/>
        </w:rPr>
        <w:t>ím</w:t>
      </w:r>
      <w:r w:rsidRPr="001769A6">
        <w:rPr>
          <w:sz w:val="24"/>
        </w:rPr>
        <w:t xml:space="preserve"> a posílit jejich sebevědomí. Poukázat na skutečnou práci organizací (společností), které se zabývají zaměstnáváním osob se zdravotním postižením, skutečně s těmito lidmi pracují a skutečně vyrábějí, kompletují nebo balí různé výrobky, či poskytují nejrůznější služby. Podpořit organizace, které zaměstnávají osoby se zdravotním postižením podle právních norem, bez znaků diskriminace a zneužívání.</w:t>
      </w:r>
    </w:p>
    <w:p w14:paraId="547A32BC" w14:textId="7BD6CED0" w:rsidR="00107547" w:rsidRDefault="001769A6" w:rsidP="001769A6">
      <w:pPr>
        <w:jc w:val="both"/>
        <w:rPr>
          <w:sz w:val="24"/>
        </w:rPr>
      </w:pPr>
      <w:r w:rsidRPr="001769A6">
        <w:rPr>
          <w:sz w:val="24"/>
        </w:rPr>
        <w:t xml:space="preserve">Ochranná známka „Práce </w:t>
      </w:r>
      <w:r w:rsidR="0036499A">
        <w:rPr>
          <w:sz w:val="24"/>
        </w:rPr>
        <w:t>p</w:t>
      </w:r>
      <w:r w:rsidRPr="001769A6">
        <w:rPr>
          <w:sz w:val="24"/>
        </w:rPr>
        <w:t xml:space="preserve">ostižených </w:t>
      </w:r>
      <w:r w:rsidR="00107547">
        <w:rPr>
          <w:sz w:val="24"/>
        </w:rPr>
        <w:t xml:space="preserve">byla rozdělena na dvě kategorie – zaměstnavatel OZP a </w:t>
      </w:r>
      <w:r w:rsidR="0036499A">
        <w:rPr>
          <w:sz w:val="24"/>
        </w:rPr>
        <w:t>i</w:t>
      </w:r>
      <w:r w:rsidR="00107547">
        <w:rPr>
          <w:sz w:val="24"/>
        </w:rPr>
        <w:t>ntegrační sociální podnik.</w:t>
      </w:r>
    </w:p>
    <w:p w14:paraId="6EF93335" w14:textId="2420BC61" w:rsidR="00537AD4" w:rsidRDefault="003F344B" w:rsidP="001769A6">
      <w:pPr>
        <w:jc w:val="both"/>
        <w:rPr>
          <w:sz w:val="24"/>
        </w:rPr>
      </w:pPr>
      <w:r>
        <w:rPr>
          <w:sz w:val="24"/>
        </w:rPr>
        <w:t>O</w:t>
      </w:r>
      <w:r w:rsidR="00537AD4">
        <w:rPr>
          <w:sz w:val="24"/>
        </w:rPr>
        <w:t>chranná známka „Práce postižených“ je součástí národního programu „Česká kvalita“</w:t>
      </w:r>
    </w:p>
    <w:p w14:paraId="326924F3" w14:textId="505EDB03" w:rsidR="00307219" w:rsidRDefault="00307219" w:rsidP="00DF1D74">
      <w:pPr>
        <w:rPr>
          <w:color w:val="C00000" w:themeColor="accent1"/>
          <w:sz w:val="32"/>
        </w:rPr>
      </w:pPr>
      <w:r w:rsidRPr="00307219">
        <w:rPr>
          <w:color w:val="C00000" w:themeColor="accent1"/>
          <w:sz w:val="32"/>
        </w:rPr>
        <w:t>Vzdělávání</w:t>
      </w:r>
      <w:r w:rsidR="00EC09B7">
        <w:rPr>
          <w:color w:val="C00000" w:themeColor="accent1"/>
          <w:sz w:val="32"/>
        </w:rPr>
        <w:t xml:space="preserve"> – Akreditace </w:t>
      </w:r>
      <w:r w:rsidR="003E55BF">
        <w:rPr>
          <w:color w:val="C00000" w:themeColor="accent1"/>
          <w:sz w:val="32"/>
        </w:rPr>
        <w:t>MŠMT</w:t>
      </w:r>
    </w:p>
    <w:p w14:paraId="06BB3C79" w14:textId="77777777" w:rsidR="00307219" w:rsidRPr="00307219" w:rsidRDefault="00307219" w:rsidP="00DF1D74">
      <w:pPr>
        <w:rPr>
          <w:color w:val="C00000" w:themeColor="accent1"/>
          <w:sz w:val="32"/>
        </w:rPr>
      </w:pPr>
      <w:r>
        <w:rPr>
          <w:sz w:val="24"/>
        </w:rPr>
        <w:lastRenderedPageBreak/>
        <w:t>Dlouhodobě se věnujeme vzdělávání zaměstnavatelů, uchazečů o zaměstnání z řad OZP, stejně jako o vzdělávání vlastních zaměstnanců, kteří jsou z převážné části také lidé se zdravotním pos</w:t>
      </w:r>
      <w:r w:rsidR="00B55292">
        <w:rPr>
          <w:sz w:val="24"/>
        </w:rPr>
        <w:t xml:space="preserve">tižením. </w:t>
      </w:r>
    </w:p>
    <w:p w14:paraId="5480204D" w14:textId="4C77E0B0" w:rsidR="003F344B" w:rsidRDefault="003F344B" w:rsidP="00DF1D74">
      <w:pPr>
        <w:rPr>
          <w:noProof/>
          <w:sz w:val="24"/>
          <w:lang w:eastAsia="cs-CZ"/>
        </w:rPr>
      </w:pPr>
    </w:p>
    <w:p w14:paraId="2AE50248" w14:textId="77777777" w:rsidR="00AD233E" w:rsidRDefault="00AD233E" w:rsidP="00DF1D74">
      <w:pPr>
        <w:rPr>
          <w:noProof/>
          <w:sz w:val="24"/>
          <w:lang w:eastAsia="cs-CZ"/>
        </w:rPr>
      </w:pPr>
    </w:p>
    <w:p w14:paraId="089000E2" w14:textId="77777777" w:rsidR="00AD233E" w:rsidRDefault="00AD233E" w:rsidP="00DF1D74">
      <w:pPr>
        <w:rPr>
          <w:noProof/>
          <w:sz w:val="24"/>
          <w:lang w:eastAsia="cs-CZ"/>
        </w:rPr>
      </w:pPr>
    </w:p>
    <w:p w14:paraId="6C6A5A88" w14:textId="77777777" w:rsidR="00AD233E" w:rsidRDefault="00AD233E" w:rsidP="00DF1D74">
      <w:pPr>
        <w:rPr>
          <w:noProof/>
          <w:sz w:val="24"/>
          <w:lang w:eastAsia="cs-CZ"/>
        </w:rPr>
      </w:pPr>
    </w:p>
    <w:p w14:paraId="32DF8D64" w14:textId="77777777" w:rsidR="00AD233E" w:rsidRDefault="00AD233E" w:rsidP="00DF1D74">
      <w:pPr>
        <w:rPr>
          <w:noProof/>
          <w:sz w:val="24"/>
          <w:lang w:eastAsia="cs-CZ"/>
        </w:rPr>
      </w:pPr>
    </w:p>
    <w:p w14:paraId="437EEE38" w14:textId="77777777" w:rsidR="00AD233E" w:rsidRDefault="00AD233E" w:rsidP="00DF1D74">
      <w:pPr>
        <w:rPr>
          <w:noProof/>
          <w:sz w:val="24"/>
          <w:lang w:eastAsia="cs-CZ"/>
        </w:rPr>
      </w:pPr>
    </w:p>
    <w:p w14:paraId="5E9229ED" w14:textId="77777777" w:rsidR="00AD233E" w:rsidRDefault="00AD233E" w:rsidP="00DF1D74">
      <w:pPr>
        <w:rPr>
          <w:noProof/>
          <w:sz w:val="24"/>
          <w:lang w:eastAsia="cs-CZ"/>
        </w:rPr>
      </w:pPr>
    </w:p>
    <w:p w14:paraId="6D2419FD" w14:textId="77777777" w:rsidR="00AD233E" w:rsidRDefault="00AD233E" w:rsidP="00DF1D74">
      <w:pPr>
        <w:rPr>
          <w:noProof/>
          <w:sz w:val="24"/>
          <w:lang w:eastAsia="cs-CZ"/>
        </w:rPr>
      </w:pPr>
    </w:p>
    <w:p w14:paraId="0A580A71" w14:textId="77777777" w:rsidR="00AD233E" w:rsidRDefault="00AD233E" w:rsidP="00DF1D74">
      <w:pPr>
        <w:rPr>
          <w:noProof/>
          <w:sz w:val="24"/>
          <w:lang w:eastAsia="cs-CZ"/>
        </w:rPr>
      </w:pPr>
    </w:p>
    <w:p w14:paraId="6E562D84" w14:textId="77777777" w:rsidR="00AD233E" w:rsidRDefault="00AD233E" w:rsidP="00DF1D74">
      <w:pPr>
        <w:rPr>
          <w:noProof/>
          <w:sz w:val="24"/>
          <w:lang w:eastAsia="cs-CZ"/>
        </w:rPr>
      </w:pPr>
    </w:p>
    <w:p w14:paraId="2565E61C" w14:textId="77777777" w:rsidR="00AD233E" w:rsidRDefault="00AD233E" w:rsidP="00DF1D74">
      <w:pPr>
        <w:rPr>
          <w:noProof/>
          <w:sz w:val="24"/>
          <w:lang w:eastAsia="cs-CZ"/>
        </w:rPr>
      </w:pPr>
    </w:p>
    <w:p w14:paraId="28AB4437" w14:textId="77777777" w:rsidR="00AD233E" w:rsidRDefault="00AD233E" w:rsidP="00DF1D74">
      <w:pPr>
        <w:rPr>
          <w:noProof/>
          <w:sz w:val="24"/>
          <w:lang w:eastAsia="cs-CZ"/>
        </w:rPr>
      </w:pPr>
    </w:p>
    <w:p w14:paraId="2A180093" w14:textId="77777777" w:rsidR="00AD233E" w:rsidRDefault="00AD233E" w:rsidP="00DF1D74">
      <w:pPr>
        <w:rPr>
          <w:noProof/>
          <w:sz w:val="24"/>
          <w:lang w:eastAsia="cs-CZ"/>
        </w:rPr>
      </w:pPr>
    </w:p>
    <w:p w14:paraId="64488F83" w14:textId="77777777" w:rsidR="00AD233E" w:rsidRDefault="00AD233E" w:rsidP="00DF1D74">
      <w:pPr>
        <w:rPr>
          <w:noProof/>
          <w:sz w:val="24"/>
          <w:lang w:eastAsia="cs-CZ"/>
        </w:rPr>
      </w:pPr>
    </w:p>
    <w:p w14:paraId="48583C64" w14:textId="77777777" w:rsidR="00AD233E" w:rsidRDefault="00AD233E" w:rsidP="00DF1D74">
      <w:pPr>
        <w:rPr>
          <w:noProof/>
          <w:sz w:val="24"/>
          <w:lang w:eastAsia="cs-CZ"/>
        </w:rPr>
      </w:pPr>
    </w:p>
    <w:p w14:paraId="4B5EDF1A" w14:textId="77777777" w:rsidR="00AD233E" w:rsidRDefault="00AD233E" w:rsidP="00DF1D74">
      <w:pPr>
        <w:rPr>
          <w:noProof/>
          <w:sz w:val="24"/>
          <w:lang w:eastAsia="cs-CZ"/>
        </w:rPr>
      </w:pPr>
    </w:p>
    <w:p w14:paraId="28681CC3" w14:textId="77777777" w:rsidR="00AD233E" w:rsidRDefault="00AD233E" w:rsidP="00DF1D74">
      <w:pPr>
        <w:rPr>
          <w:noProof/>
          <w:sz w:val="24"/>
          <w:lang w:eastAsia="cs-CZ"/>
        </w:rPr>
      </w:pPr>
    </w:p>
    <w:p w14:paraId="2D9783A9" w14:textId="77777777" w:rsidR="00AD233E" w:rsidRDefault="00AD233E" w:rsidP="00DF1D74">
      <w:pPr>
        <w:rPr>
          <w:noProof/>
          <w:sz w:val="24"/>
          <w:lang w:eastAsia="cs-CZ"/>
        </w:rPr>
      </w:pPr>
    </w:p>
    <w:p w14:paraId="0266DBFD" w14:textId="77777777" w:rsidR="00AD233E" w:rsidRDefault="00AD233E" w:rsidP="00DF1D74">
      <w:pPr>
        <w:rPr>
          <w:noProof/>
          <w:sz w:val="24"/>
          <w:lang w:eastAsia="cs-CZ"/>
        </w:rPr>
      </w:pPr>
    </w:p>
    <w:p w14:paraId="36D9082B" w14:textId="77777777" w:rsidR="00AD233E" w:rsidRDefault="00AD233E" w:rsidP="00DF1D74">
      <w:pPr>
        <w:rPr>
          <w:noProof/>
          <w:sz w:val="24"/>
          <w:lang w:eastAsia="cs-CZ"/>
        </w:rPr>
      </w:pPr>
    </w:p>
    <w:p w14:paraId="0DD1F2BD" w14:textId="77777777" w:rsidR="00AD233E" w:rsidRDefault="00AD233E" w:rsidP="00DF1D74">
      <w:pPr>
        <w:rPr>
          <w:noProof/>
          <w:sz w:val="24"/>
          <w:lang w:eastAsia="cs-CZ"/>
        </w:rPr>
      </w:pPr>
    </w:p>
    <w:p w14:paraId="769AC92E" w14:textId="77777777" w:rsidR="00AD233E" w:rsidRPr="000023C9" w:rsidRDefault="00AD233E" w:rsidP="00DF1D74">
      <w:pPr>
        <w:rPr>
          <w:noProof/>
          <w:sz w:val="24"/>
          <w:lang w:eastAsia="cs-CZ"/>
        </w:rPr>
      </w:pPr>
    </w:p>
    <w:p w14:paraId="7E2D2D84" w14:textId="77777777" w:rsidR="00EB506C" w:rsidRDefault="00EB506C" w:rsidP="004C4532">
      <w:pPr>
        <w:pStyle w:val="Nzev"/>
        <w:jc w:val="both"/>
      </w:pPr>
    </w:p>
    <w:p w14:paraId="3B9B79CD" w14:textId="284F1D8B" w:rsidR="00DD49FB" w:rsidRPr="00DD49FB" w:rsidRDefault="00034740" w:rsidP="004C4532">
      <w:pPr>
        <w:pStyle w:val="Nzev"/>
        <w:jc w:val="both"/>
      </w:pPr>
      <w:bookmarkStart w:id="11" w:name="_Toc107477148"/>
      <w:r>
        <w:t>J</w:t>
      </w:r>
      <w:r w:rsidR="005C2CE0" w:rsidRPr="00DD49FB">
        <w:t xml:space="preserve">ak můžete </w:t>
      </w:r>
      <w:r w:rsidR="005C2CE0">
        <w:t>NFOZP</w:t>
      </w:r>
      <w:r w:rsidR="005C2CE0" w:rsidRPr="00DD49FB">
        <w:t xml:space="preserve"> podpořit</w:t>
      </w:r>
      <w:bookmarkEnd w:id="11"/>
      <w:r w:rsidR="005C2CE0" w:rsidRPr="00DD49FB">
        <w:t xml:space="preserve"> </w:t>
      </w:r>
    </w:p>
    <w:p w14:paraId="569C7F4B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 w:val="20"/>
          <w:szCs w:val="20"/>
        </w:rPr>
      </w:pPr>
      <w:r w:rsidRPr="005B60F0">
        <w:rPr>
          <w:rStyle w:val="Zdraznnintenzivn"/>
        </w:rPr>
        <w:t>Zasláním finančního daru</w:t>
      </w:r>
    </w:p>
    <w:p w14:paraId="4CCC4792" w14:textId="77777777" w:rsidR="004C4532" w:rsidRDefault="00DD49FB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 xml:space="preserve">oproti darovací smlouvě </w:t>
      </w:r>
      <w:r w:rsidR="005B60F0" w:rsidRPr="008F6B3E">
        <w:rPr>
          <w:iCs/>
          <w:sz w:val="24"/>
        </w:rPr>
        <w:t>n</w:t>
      </w:r>
      <w:r w:rsidRPr="008F6B3E">
        <w:rPr>
          <w:iCs/>
          <w:sz w:val="24"/>
        </w:rPr>
        <w:t xml:space="preserve">a </w:t>
      </w:r>
      <w:r w:rsidR="00DD5621" w:rsidRPr="008F6B3E">
        <w:rPr>
          <w:iCs/>
          <w:sz w:val="24"/>
        </w:rPr>
        <w:t>bank.</w:t>
      </w:r>
      <w:r w:rsidRPr="008F6B3E">
        <w:rPr>
          <w:iCs/>
          <w:sz w:val="24"/>
        </w:rPr>
        <w:t xml:space="preserve"> účet </w:t>
      </w:r>
      <w:proofErr w:type="gramStart"/>
      <w:r w:rsidRPr="008F6B3E">
        <w:rPr>
          <w:b/>
          <w:sz w:val="24"/>
        </w:rPr>
        <w:t>35 -</w:t>
      </w:r>
      <w:r w:rsidR="005B60F0" w:rsidRPr="008F6B3E">
        <w:rPr>
          <w:b/>
          <w:sz w:val="24"/>
        </w:rPr>
        <w:t xml:space="preserve"> </w:t>
      </w:r>
      <w:r w:rsidRPr="008F6B3E">
        <w:rPr>
          <w:b/>
          <w:sz w:val="24"/>
        </w:rPr>
        <w:t>95</w:t>
      </w:r>
      <w:proofErr w:type="gramEnd"/>
      <w:r w:rsidRPr="008F6B3E">
        <w:rPr>
          <w:b/>
          <w:sz w:val="24"/>
        </w:rPr>
        <w:t xml:space="preserve"> 75 76 02</w:t>
      </w:r>
      <w:r w:rsidR="005B60F0" w:rsidRPr="008F6B3E">
        <w:rPr>
          <w:b/>
          <w:sz w:val="24"/>
        </w:rPr>
        <w:t xml:space="preserve"> 47/0100</w:t>
      </w:r>
      <w:r w:rsidR="005B60F0" w:rsidRPr="008F6B3E">
        <w:rPr>
          <w:b/>
          <w:iCs/>
          <w:sz w:val="24"/>
        </w:rPr>
        <w:t>,</w:t>
      </w:r>
      <w:r w:rsidR="005B60F0" w:rsidRPr="008F6B3E">
        <w:rPr>
          <w:iCs/>
          <w:sz w:val="32"/>
        </w:rPr>
        <w:t xml:space="preserve"> </w:t>
      </w:r>
      <w:r w:rsidR="005B60F0" w:rsidRPr="008F6B3E">
        <w:rPr>
          <w:iCs/>
          <w:sz w:val="24"/>
        </w:rPr>
        <w:t>Komerční banka, a. s.</w:t>
      </w:r>
    </w:p>
    <w:p w14:paraId="53E29862" w14:textId="77777777" w:rsidR="00DD49FB" w:rsidRPr="00DD49FB" w:rsidRDefault="00DD49FB" w:rsidP="004C4532">
      <w:pPr>
        <w:pStyle w:val="Odstavecseseznamem"/>
        <w:ind w:left="760"/>
        <w:jc w:val="both"/>
        <w:rPr>
          <w:iCs/>
        </w:rPr>
      </w:pPr>
    </w:p>
    <w:p w14:paraId="1D55F288" w14:textId="77777777" w:rsidR="005B60F0" w:rsidRDefault="005B60F0" w:rsidP="004C4532">
      <w:pPr>
        <w:pStyle w:val="Odstavecseseznamem"/>
        <w:ind w:left="760"/>
        <w:jc w:val="both"/>
        <w:rPr>
          <w:iCs/>
        </w:rPr>
      </w:pPr>
    </w:p>
    <w:p w14:paraId="05460315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Cs w:val="20"/>
        </w:rPr>
      </w:pPr>
      <w:r w:rsidRPr="00DD5621">
        <w:rPr>
          <w:rStyle w:val="Zdraznnintenzivn"/>
          <w:iCs w:val="0"/>
        </w:rPr>
        <w:t xml:space="preserve">Pořízením certifikátu </w:t>
      </w:r>
      <w:r w:rsidR="00DD5621">
        <w:rPr>
          <w:rStyle w:val="Zdraznnintenzivn"/>
          <w:iCs w:val="0"/>
        </w:rPr>
        <w:t>„</w:t>
      </w:r>
      <w:r w:rsidRPr="00DD5621">
        <w:rPr>
          <w:rStyle w:val="Zdraznnintenzivn"/>
          <w:iCs w:val="0"/>
        </w:rPr>
        <w:t>Dobrý pocit</w:t>
      </w:r>
      <w:r w:rsidR="00DD5621">
        <w:rPr>
          <w:rStyle w:val="Zdraznnintenzivn"/>
          <w:iCs w:val="0"/>
        </w:rPr>
        <w:t>“</w:t>
      </w:r>
    </w:p>
    <w:p w14:paraId="69F0EE87" w14:textId="77777777" w:rsidR="00DD5621" w:rsidRPr="008F6B3E" w:rsidRDefault="00DD49FB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 xml:space="preserve"> </w:t>
      </w:r>
      <w:r w:rsidR="00DD5621" w:rsidRPr="008F6B3E">
        <w:rPr>
          <w:iCs/>
          <w:sz w:val="24"/>
        </w:rPr>
        <w:t>bude Vám vystavena faktura</w:t>
      </w:r>
      <w:r w:rsidRPr="008F6B3E">
        <w:rPr>
          <w:iCs/>
          <w:sz w:val="24"/>
        </w:rPr>
        <w:t xml:space="preserve"> či darovací smlouv</w:t>
      </w:r>
      <w:r w:rsidR="00DD5621" w:rsidRPr="008F6B3E">
        <w:rPr>
          <w:iCs/>
          <w:sz w:val="24"/>
        </w:rPr>
        <w:t>a</w:t>
      </w:r>
      <w:r w:rsidRPr="008F6B3E">
        <w:rPr>
          <w:iCs/>
          <w:sz w:val="24"/>
        </w:rPr>
        <w:t xml:space="preserve">. </w:t>
      </w:r>
    </w:p>
    <w:p w14:paraId="5AFBB032" w14:textId="77777777" w:rsidR="00DD5621" w:rsidRDefault="00DD5621" w:rsidP="004C4532">
      <w:pPr>
        <w:pStyle w:val="Odstavecseseznamem"/>
        <w:ind w:left="760"/>
        <w:jc w:val="both"/>
        <w:rPr>
          <w:iCs/>
        </w:rPr>
      </w:pPr>
    </w:p>
    <w:p w14:paraId="04A35160" w14:textId="77777777" w:rsidR="004C4532" w:rsidRPr="004C4532" w:rsidRDefault="00DD49FB" w:rsidP="004C4532">
      <w:pPr>
        <w:pStyle w:val="Odstavecseseznamem"/>
        <w:numPr>
          <w:ilvl w:val="0"/>
          <w:numId w:val="15"/>
        </w:numPr>
        <w:jc w:val="both"/>
        <w:rPr>
          <w:rStyle w:val="Zdraznnintenzivn"/>
          <w:color w:val="414751" w:themeColor="text2" w:themeShade="BF"/>
          <w:spacing w:val="0"/>
          <w:szCs w:val="20"/>
        </w:rPr>
      </w:pPr>
      <w:r w:rsidRPr="00DD5621">
        <w:rPr>
          <w:rStyle w:val="Zdraznnintenzivn"/>
        </w:rPr>
        <w:t xml:space="preserve">Platbou </w:t>
      </w:r>
      <w:proofErr w:type="spellStart"/>
      <w:r w:rsidRPr="00DD5621">
        <w:rPr>
          <w:rStyle w:val="Zdraznnintenzivn"/>
        </w:rPr>
        <w:t>PaySec</w:t>
      </w:r>
      <w:proofErr w:type="spellEnd"/>
    </w:p>
    <w:p w14:paraId="08756FE0" w14:textId="77777777" w:rsidR="004C4532" w:rsidRDefault="00DD5621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24"/>
        </w:rPr>
        <w:t>p</w:t>
      </w:r>
      <w:r w:rsidR="00DD49FB" w:rsidRPr="008F6B3E">
        <w:rPr>
          <w:iCs/>
          <w:sz w:val="24"/>
        </w:rPr>
        <w:t xml:space="preserve">rostřednictvím služby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můžete věnovat částku přímo online na internetu. Zřiďte si zdarma svůj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na www.paysec.cz a nabijte si ho z účtu, případně kartou. </w:t>
      </w:r>
    </w:p>
    <w:p w14:paraId="1C5186FF" w14:textId="77777777" w:rsidR="00DD5621" w:rsidRPr="008F6B3E" w:rsidRDefault="00DD5621" w:rsidP="004C4532">
      <w:pPr>
        <w:pStyle w:val="Odstavecseseznamem"/>
        <w:ind w:left="760"/>
        <w:jc w:val="both"/>
        <w:rPr>
          <w:iCs/>
          <w:sz w:val="24"/>
        </w:rPr>
      </w:pPr>
      <w:r w:rsidRPr="008F6B3E">
        <w:rPr>
          <w:iCs/>
          <w:sz w:val="12"/>
        </w:rPr>
        <w:br/>
      </w:r>
      <w:r w:rsidR="00DD49FB" w:rsidRPr="008F6B3E">
        <w:rPr>
          <w:iCs/>
          <w:sz w:val="24"/>
        </w:rPr>
        <w:t xml:space="preserve">Přispět nám můžete kliknutím na odkaz </w:t>
      </w:r>
      <w:r w:rsidR="007C54DC">
        <w:rPr>
          <w:iCs/>
          <w:sz w:val="24"/>
        </w:rPr>
        <w:t>„</w:t>
      </w:r>
      <w:r w:rsidR="00DD49FB" w:rsidRPr="008F6B3E">
        <w:rPr>
          <w:iCs/>
          <w:sz w:val="24"/>
        </w:rPr>
        <w:t xml:space="preserve">daruj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7C54DC">
        <w:rPr>
          <w:iCs/>
          <w:sz w:val="24"/>
        </w:rPr>
        <w:t>“</w:t>
      </w:r>
      <w:r w:rsidR="00DD49FB" w:rsidRPr="008F6B3E">
        <w:rPr>
          <w:iCs/>
          <w:sz w:val="24"/>
        </w:rPr>
        <w:t xml:space="preserve"> u zvolené částky v následující tabulce. Zadáte své heslo ke Kontu </w:t>
      </w:r>
      <w:proofErr w:type="spellStart"/>
      <w:r w:rsidR="00DD49FB" w:rsidRPr="008F6B3E">
        <w:rPr>
          <w:iCs/>
          <w:sz w:val="24"/>
        </w:rPr>
        <w:t>PaySec</w:t>
      </w:r>
      <w:proofErr w:type="spellEnd"/>
      <w:r w:rsidR="00DD49FB" w:rsidRPr="008F6B3E">
        <w:rPr>
          <w:iCs/>
          <w:sz w:val="24"/>
        </w:rPr>
        <w:t xml:space="preserve"> a my ihned dostaneme váš příspěvek. </w:t>
      </w:r>
    </w:p>
    <w:p w14:paraId="7EB494F6" w14:textId="77777777" w:rsidR="00DD5621" w:rsidRPr="008F6B3E" w:rsidRDefault="00DD49FB" w:rsidP="004C4532">
      <w:pPr>
        <w:jc w:val="both"/>
        <w:rPr>
          <w:iCs/>
          <w:sz w:val="24"/>
        </w:rPr>
      </w:pPr>
      <w:r w:rsidRPr="008F6B3E">
        <w:rPr>
          <w:iCs/>
          <w:sz w:val="24"/>
        </w:rPr>
        <w:t xml:space="preserve">Chcete-li významně podpořit některý z našich konkrétních projektů, </w:t>
      </w:r>
      <w:r w:rsidR="00270C54">
        <w:rPr>
          <w:iCs/>
          <w:sz w:val="24"/>
        </w:rPr>
        <w:t>rádi s</w:t>
      </w:r>
      <w:r w:rsidRPr="008F6B3E">
        <w:rPr>
          <w:iCs/>
          <w:sz w:val="24"/>
        </w:rPr>
        <w:t xml:space="preserve"> Vámi sepíšeme darovací smlouvu, která umožní odečtení daru z Vašeho daňového základu. Poskytneme Vám informace o tom, jak k</w:t>
      </w:r>
      <w:r w:rsidR="00DD5621" w:rsidRPr="008F6B3E">
        <w:rPr>
          <w:iCs/>
          <w:sz w:val="24"/>
        </w:rPr>
        <w:t xml:space="preserve">onkrétně Vaše peníze pomáhají. </w:t>
      </w:r>
    </w:p>
    <w:p w14:paraId="70C3A7A3" w14:textId="77777777" w:rsidR="00270C54" w:rsidRDefault="00DD49FB" w:rsidP="004C4532">
      <w:pPr>
        <w:jc w:val="both"/>
        <w:rPr>
          <w:iCs/>
          <w:sz w:val="24"/>
        </w:rPr>
      </w:pPr>
      <w:r w:rsidRPr="008F6B3E">
        <w:rPr>
          <w:iCs/>
          <w:sz w:val="24"/>
        </w:rPr>
        <w:t xml:space="preserve">Předem děkujeme každému, kdo se rozhodl svým příspěvkem podpořit práci </w:t>
      </w:r>
      <w:r w:rsidR="00270C54">
        <w:rPr>
          <w:iCs/>
          <w:sz w:val="24"/>
        </w:rPr>
        <w:t xml:space="preserve">osob se </w:t>
      </w:r>
      <w:r w:rsidRPr="008F6B3E">
        <w:rPr>
          <w:iCs/>
          <w:sz w:val="24"/>
        </w:rPr>
        <w:t>zdravotn</w:t>
      </w:r>
      <w:r w:rsidR="00270C54">
        <w:rPr>
          <w:iCs/>
          <w:sz w:val="24"/>
        </w:rPr>
        <w:t>ím</w:t>
      </w:r>
      <w:r w:rsidRPr="008F6B3E">
        <w:rPr>
          <w:iCs/>
          <w:sz w:val="24"/>
        </w:rPr>
        <w:t xml:space="preserve"> postižen</w:t>
      </w:r>
      <w:r w:rsidR="00270C54">
        <w:rPr>
          <w:iCs/>
          <w:sz w:val="24"/>
        </w:rPr>
        <w:t>ím.</w:t>
      </w:r>
    </w:p>
    <w:p w14:paraId="760F5AEC" w14:textId="263820DC" w:rsidR="000023C9" w:rsidRPr="000023C9" w:rsidRDefault="003404AC" w:rsidP="00EB506C">
      <w:pPr>
        <w:pStyle w:val="Nzev"/>
        <w:jc w:val="both"/>
      </w:pPr>
      <w:r>
        <w:br/>
      </w:r>
    </w:p>
    <w:p w14:paraId="1D03053D" w14:textId="55A6F4CD" w:rsidR="00270C54" w:rsidRPr="00DD49FB" w:rsidRDefault="00270C54" w:rsidP="00270C54">
      <w:pPr>
        <w:pStyle w:val="Nzev"/>
        <w:jc w:val="both"/>
      </w:pPr>
      <w:bookmarkStart w:id="12" w:name="_Toc107477149"/>
      <w:r>
        <w:t>Poděkování</w:t>
      </w:r>
      <w:bookmarkEnd w:id="12"/>
    </w:p>
    <w:p w14:paraId="17ECB3BA" w14:textId="77777777" w:rsidR="00DD49FB" w:rsidRDefault="00270C54" w:rsidP="004C4532">
      <w:pPr>
        <w:jc w:val="both"/>
        <w:rPr>
          <w:iCs/>
          <w:sz w:val="24"/>
        </w:rPr>
      </w:pPr>
      <w:r>
        <w:rPr>
          <w:iCs/>
          <w:sz w:val="24"/>
        </w:rPr>
        <w:t>Děkujeme celému pracovnímu týmu, našim příznivcům, přátelům a rodinám, že můžeme realizovat naš</w:t>
      </w:r>
      <w:r w:rsidR="0079755A">
        <w:rPr>
          <w:iCs/>
          <w:sz w:val="24"/>
        </w:rPr>
        <w:t xml:space="preserve">i </w:t>
      </w:r>
      <w:r>
        <w:rPr>
          <w:iCs/>
          <w:sz w:val="24"/>
        </w:rPr>
        <w:t>činnost v rámci NFOZP proto, aby lidé se zdravotním postižením mohli pracovat.</w:t>
      </w:r>
    </w:p>
    <w:p w14:paraId="6EB7B3BE" w14:textId="77777777" w:rsidR="00270C54" w:rsidRDefault="00270C54" w:rsidP="004C4532">
      <w:pPr>
        <w:jc w:val="both"/>
        <w:rPr>
          <w:iCs/>
          <w:sz w:val="24"/>
        </w:rPr>
      </w:pPr>
    </w:p>
    <w:p w14:paraId="187783AD" w14:textId="29C1E435" w:rsidR="00270C54" w:rsidRDefault="00270C54" w:rsidP="004C4532">
      <w:pPr>
        <w:jc w:val="both"/>
        <w:rPr>
          <w:iCs/>
          <w:sz w:val="24"/>
        </w:rPr>
      </w:pPr>
      <w:r>
        <w:rPr>
          <w:iCs/>
          <w:sz w:val="24"/>
        </w:rPr>
        <w:t>Za správn</w:t>
      </w:r>
      <w:r w:rsidR="003404AC">
        <w:rPr>
          <w:iCs/>
          <w:sz w:val="24"/>
        </w:rPr>
        <w:t>í</w:t>
      </w:r>
      <w:r>
        <w:rPr>
          <w:iCs/>
          <w:sz w:val="24"/>
        </w:rPr>
        <w:t xml:space="preserve"> radu NFOZP </w:t>
      </w:r>
      <w:r w:rsidR="00D97812">
        <w:rPr>
          <w:iCs/>
          <w:sz w:val="24"/>
        </w:rPr>
        <w:t>Zdeňka Štěpánková</w:t>
      </w:r>
    </w:p>
    <w:p w14:paraId="0E08FEAB" w14:textId="77777777" w:rsidR="00D97812" w:rsidRPr="008F6B3E" w:rsidRDefault="00D97812" w:rsidP="004C4532">
      <w:pPr>
        <w:jc w:val="both"/>
        <w:rPr>
          <w:iCs/>
          <w:sz w:val="24"/>
        </w:rPr>
      </w:pPr>
    </w:p>
    <w:p w14:paraId="3C033CDE" w14:textId="77777777" w:rsidR="00DD5621" w:rsidRPr="005C2CE0" w:rsidRDefault="00FC7671" w:rsidP="005C2CE0">
      <w:pPr>
        <w:pStyle w:val="Nzev"/>
      </w:pPr>
      <w:bookmarkStart w:id="13" w:name="_Toc107477150"/>
      <w:r>
        <w:lastRenderedPageBreak/>
        <w:t>O</w:t>
      </w:r>
      <w:r w:rsidR="005C2CE0" w:rsidRPr="005C2CE0">
        <w:t>rgány fondu</w:t>
      </w:r>
      <w:bookmarkEnd w:id="13"/>
    </w:p>
    <w:p w14:paraId="6342F341" w14:textId="77777777" w:rsidR="00DD5621" w:rsidRPr="005314BF" w:rsidRDefault="00DD5621" w:rsidP="00962101">
      <w:pPr>
        <w:rPr>
          <w:rStyle w:val="Zdraznnintenzivn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Správní</w:t>
      </w:r>
      <w:r w:rsidRPr="005314BF">
        <w:rPr>
          <w:rStyle w:val="Zdraznnintenzivn"/>
          <w:sz w:val="32"/>
        </w:rPr>
        <w:t xml:space="preserve"> </w:t>
      </w:r>
      <w:r w:rsidRPr="005314BF">
        <w:rPr>
          <w:iCs/>
          <w:smallCaps/>
          <w:color w:val="9B0303"/>
          <w:spacing w:val="10"/>
          <w:sz w:val="32"/>
        </w:rPr>
        <w:t>rada</w:t>
      </w:r>
    </w:p>
    <w:p w14:paraId="1A7ADFF4" w14:textId="244B965F" w:rsidR="00DD5621" w:rsidRPr="00962101" w:rsidRDefault="00DD5621" w:rsidP="00DD5621">
      <w:pPr>
        <w:rPr>
          <w:iCs/>
          <w:sz w:val="24"/>
        </w:rPr>
      </w:pPr>
      <w:r w:rsidRPr="00962101">
        <w:rPr>
          <w:iCs/>
          <w:sz w:val="24"/>
        </w:rPr>
        <w:t>Předsedkyně správní rady:</w:t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="008A05E3">
        <w:rPr>
          <w:iCs/>
          <w:sz w:val="24"/>
        </w:rPr>
        <w:t>Zdeňka Štěpánková</w:t>
      </w:r>
      <w:r w:rsidRPr="00962101">
        <w:rPr>
          <w:iCs/>
          <w:sz w:val="24"/>
        </w:rPr>
        <w:br/>
      </w:r>
      <w:r w:rsidR="008A55C0">
        <w:rPr>
          <w:iCs/>
          <w:sz w:val="24"/>
        </w:rPr>
        <w:t>Současní č</w:t>
      </w:r>
      <w:r w:rsidRPr="00962101">
        <w:rPr>
          <w:iCs/>
          <w:sz w:val="24"/>
        </w:rPr>
        <w:t>lenové správní rady:</w:t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  <w:t>MUDr. Jiří Bek</w:t>
      </w:r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>Jiří Hofmann</w:t>
      </w:r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 xml:space="preserve">Petr </w:t>
      </w:r>
      <w:proofErr w:type="spellStart"/>
      <w:r w:rsidRPr="00962101">
        <w:rPr>
          <w:iCs/>
          <w:sz w:val="24"/>
        </w:rPr>
        <w:t>Horňáček</w:t>
      </w:r>
      <w:proofErr w:type="spellEnd"/>
      <w:r w:rsidRPr="00962101">
        <w:rPr>
          <w:iCs/>
          <w:sz w:val="24"/>
        </w:rPr>
        <w:br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Pr="00962101">
        <w:rPr>
          <w:iCs/>
          <w:sz w:val="24"/>
        </w:rPr>
        <w:t>Ing. Lenka Sedlářová</w:t>
      </w:r>
      <w:r w:rsidR="00D50139" w:rsidRPr="00962101">
        <w:rPr>
          <w:iCs/>
          <w:sz w:val="24"/>
        </w:rPr>
        <w:br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D50139" w:rsidRPr="00962101"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</w:p>
    <w:p w14:paraId="76EE5739" w14:textId="77777777" w:rsidR="00DD5621" w:rsidRPr="00DD5621" w:rsidRDefault="00DD5621" w:rsidP="00DD5621">
      <w:pPr>
        <w:rPr>
          <w:iCs/>
        </w:rPr>
      </w:pPr>
    </w:p>
    <w:p w14:paraId="30951FC4" w14:textId="77777777" w:rsidR="00DD5621" w:rsidRPr="005314BF" w:rsidRDefault="005C2CE0" w:rsidP="00962101">
      <w:pPr>
        <w:rPr>
          <w:rStyle w:val="Zdraznnintenzivn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Dozorčí</w:t>
      </w:r>
      <w:r w:rsidRPr="005314BF">
        <w:rPr>
          <w:rStyle w:val="Zdraznnintenzivn"/>
          <w:sz w:val="32"/>
        </w:rPr>
        <w:t xml:space="preserve"> </w:t>
      </w:r>
      <w:r w:rsidRPr="005314BF">
        <w:rPr>
          <w:iCs/>
          <w:smallCaps/>
          <w:color w:val="9B0303"/>
          <w:spacing w:val="10"/>
          <w:sz w:val="32"/>
        </w:rPr>
        <w:t>rada</w:t>
      </w:r>
    </w:p>
    <w:p w14:paraId="63F077FF" w14:textId="4FFAEFFC" w:rsidR="008A55C0" w:rsidRDefault="00962101" w:rsidP="00DD5621">
      <w:pPr>
        <w:rPr>
          <w:iCs/>
          <w:sz w:val="24"/>
        </w:rPr>
      </w:pPr>
      <w:r>
        <w:rPr>
          <w:iCs/>
          <w:sz w:val="24"/>
        </w:rPr>
        <w:t xml:space="preserve">Předseda </w:t>
      </w:r>
      <w:r w:rsidR="008A55C0">
        <w:rPr>
          <w:iCs/>
          <w:sz w:val="24"/>
        </w:rPr>
        <w:t>dozorčí</w:t>
      </w:r>
      <w:r>
        <w:rPr>
          <w:iCs/>
          <w:sz w:val="24"/>
        </w:rPr>
        <w:t xml:space="preserve"> rady:</w:t>
      </w:r>
      <w:r>
        <w:rPr>
          <w:iCs/>
          <w:sz w:val="24"/>
        </w:rPr>
        <w:tab/>
      </w:r>
      <w:r w:rsidR="00342C4A">
        <w:rPr>
          <w:iCs/>
          <w:sz w:val="24"/>
        </w:rPr>
        <w:tab/>
      </w:r>
      <w:r w:rsidR="00342C4A">
        <w:rPr>
          <w:iCs/>
          <w:sz w:val="24"/>
        </w:rPr>
        <w:tab/>
      </w:r>
      <w:r w:rsidR="00034740">
        <w:rPr>
          <w:iCs/>
          <w:sz w:val="24"/>
        </w:rPr>
        <w:t>Ondřej Huše</w:t>
      </w:r>
      <w:r w:rsidR="00107547">
        <w:rPr>
          <w:iCs/>
          <w:sz w:val="24"/>
        </w:rPr>
        <w:t>k</w:t>
      </w:r>
      <w:r w:rsidR="00034740">
        <w:rPr>
          <w:iCs/>
          <w:sz w:val="24"/>
        </w:rPr>
        <w:br/>
      </w:r>
      <w:r w:rsidR="008A55C0">
        <w:rPr>
          <w:iCs/>
          <w:sz w:val="24"/>
        </w:rPr>
        <w:t>Současní členové dozorčí</w:t>
      </w:r>
      <w:r w:rsidR="00DD5621" w:rsidRPr="00962101">
        <w:rPr>
          <w:iCs/>
          <w:sz w:val="24"/>
        </w:rPr>
        <w:t xml:space="preserve"> rady:</w:t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034740">
        <w:rPr>
          <w:iCs/>
          <w:sz w:val="24"/>
        </w:rPr>
        <w:t xml:space="preserve">MUDr. Milan </w:t>
      </w:r>
      <w:proofErr w:type="spellStart"/>
      <w:r w:rsidR="00034740">
        <w:rPr>
          <w:iCs/>
          <w:sz w:val="24"/>
        </w:rPr>
        <w:t>Cabrnoch</w:t>
      </w:r>
      <w:proofErr w:type="spellEnd"/>
      <w:r w:rsidR="00034740">
        <w:rPr>
          <w:iCs/>
          <w:sz w:val="24"/>
        </w:rPr>
        <w:br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  <w:r w:rsidR="00034740">
        <w:rPr>
          <w:iCs/>
          <w:sz w:val="24"/>
        </w:rPr>
        <w:tab/>
      </w:r>
    </w:p>
    <w:p w14:paraId="1B384AA7" w14:textId="77777777" w:rsidR="00DD5621" w:rsidRPr="00962101" w:rsidRDefault="008A55C0" w:rsidP="00DD5621">
      <w:pPr>
        <w:rPr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DD5621" w:rsidRPr="00962101">
        <w:rPr>
          <w:iCs/>
          <w:sz w:val="24"/>
        </w:rPr>
        <w:br/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DD5621" w:rsidRPr="00962101">
        <w:rPr>
          <w:iCs/>
          <w:sz w:val="24"/>
        </w:rPr>
        <w:tab/>
      </w:r>
      <w:r w:rsidR="009F5ACE">
        <w:rPr>
          <w:i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5621" w:rsidRPr="00962101">
        <w:rPr>
          <w:iCs/>
          <w:sz w:val="24"/>
        </w:rPr>
        <w:br/>
        <w:t>Všichni členové správní a dozorčí rady včetně jejic</w:t>
      </w:r>
      <w:r w:rsidR="003D26F8">
        <w:rPr>
          <w:iCs/>
          <w:sz w:val="24"/>
        </w:rPr>
        <w:t>h předsedů</w:t>
      </w:r>
      <w:r w:rsidR="005C2CE0" w:rsidRPr="00962101">
        <w:rPr>
          <w:iCs/>
          <w:sz w:val="24"/>
        </w:rPr>
        <w:t xml:space="preserve"> </w:t>
      </w:r>
      <w:r w:rsidR="00DD5621" w:rsidRPr="00962101">
        <w:rPr>
          <w:iCs/>
          <w:sz w:val="24"/>
        </w:rPr>
        <w:t xml:space="preserve">pracovali bez nároku na finanční odměnu. </w:t>
      </w:r>
    </w:p>
    <w:p w14:paraId="5994BA6A" w14:textId="77777777" w:rsidR="00DD5621" w:rsidRPr="00DD5621" w:rsidRDefault="00DD5621" w:rsidP="00DD5621">
      <w:pPr>
        <w:rPr>
          <w:iCs/>
        </w:rPr>
      </w:pPr>
      <w:r w:rsidRPr="00DD5621">
        <w:rPr>
          <w:iCs/>
        </w:rPr>
        <w:t xml:space="preserve"> </w:t>
      </w:r>
    </w:p>
    <w:p w14:paraId="39C054DE" w14:textId="77777777" w:rsidR="00962101" w:rsidRPr="005314BF" w:rsidRDefault="00962101" w:rsidP="008F6B3E">
      <w:pPr>
        <w:rPr>
          <w:iCs/>
          <w:smallCaps/>
          <w:color w:val="9B0303"/>
          <w:spacing w:val="10"/>
          <w:sz w:val="32"/>
        </w:rPr>
      </w:pPr>
      <w:r w:rsidRPr="005314BF">
        <w:rPr>
          <w:iCs/>
          <w:smallCaps/>
          <w:color w:val="9B0303"/>
          <w:spacing w:val="10"/>
          <w:sz w:val="32"/>
        </w:rPr>
        <w:t>Výkonná ředitelka</w:t>
      </w:r>
    </w:p>
    <w:p w14:paraId="228492C1" w14:textId="77777777" w:rsidR="008F6B3E" w:rsidRDefault="008F6B3E" w:rsidP="008F6B3E">
      <w:pPr>
        <w:rPr>
          <w:iCs/>
          <w:sz w:val="24"/>
        </w:rPr>
      </w:pPr>
      <w:r w:rsidRPr="00962101">
        <w:rPr>
          <w:iCs/>
          <w:sz w:val="24"/>
        </w:rPr>
        <w:t>Zdena Štěpánková</w:t>
      </w:r>
    </w:p>
    <w:p w14:paraId="52FEC23D" w14:textId="77777777" w:rsidR="00653478" w:rsidRDefault="00653478" w:rsidP="008F6B3E">
      <w:pPr>
        <w:rPr>
          <w:iCs/>
          <w:sz w:val="24"/>
        </w:rPr>
      </w:pPr>
    </w:p>
    <w:p w14:paraId="126E8CFB" w14:textId="0182602F" w:rsidR="00653478" w:rsidRDefault="00653478" w:rsidP="008F6B3E">
      <w:pPr>
        <w:rPr>
          <w:iCs/>
          <w:sz w:val="24"/>
        </w:rPr>
      </w:pPr>
    </w:p>
    <w:p w14:paraId="36234576" w14:textId="77777777" w:rsidR="00653478" w:rsidRDefault="00653478" w:rsidP="008F6B3E">
      <w:pPr>
        <w:rPr>
          <w:iCs/>
          <w:sz w:val="24"/>
        </w:rPr>
      </w:pPr>
    </w:p>
    <w:p w14:paraId="022C9643" w14:textId="52514DCB" w:rsidR="00653478" w:rsidRDefault="00653478" w:rsidP="008F6B3E">
      <w:pPr>
        <w:rPr>
          <w:iCs/>
          <w:sz w:val="24"/>
        </w:rPr>
      </w:pPr>
    </w:p>
    <w:p w14:paraId="14225597" w14:textId="043A4A77" w:rsidR="00EB506C" w:rsidRDefault="00EB506C" w:rsidP="008F6B3E">
      <w:pPr>
        <w:rPr>
          <w:iCs/>
          <w:sz w:val="24"/>
        </w:rPr>
      </w:pPr>
    </w:p>
    <w:p w14:paraId="4B476B15" w14:textId="77777777" w:rsidR="00EB506C" w:rsidRDefault="00EB506C" w:rsidP="008F6B3E">
      <w:pPr>
        <w:rPr>
          <w:iCs/>
          <w:sz w:val="24"/>
        </w:rPr>
      </w:pPr>
    </w:p>
    <w:p w14:paraId="038D4C61" w14:textId="77777777" w:rsidR="00653478" w:rsidRDefault="00653478" w:rsidP="008F6B3E">
      <w:pPr>
        <w:rPr>
          <w:iCs/>
          <w:sz w:val="24"/>
        </w:rPr>
      </w:pPr>
    </w:p>
    <w:p w14:paraId="5EB7D604" w14:textId="0414B487" w:rsidR="00653478" w:rsidRDefault="00653478" w:rsidP="008F6B3E">
      <w:pPr>
        <w:rPr>
          <w:iCs/>
          <w:sz w:val="24"/>
        </w:rPr>
      </w:pPr>
    </w:p>
    <w:p w14:paraId="4D9A51CD" w14:textId="04EF589C" w:rsidR="00653478" w:rsidRDefault="00653478" w:rsidP="008F6B3E">
      <w:pPr>
        <w:rPr>
          <w:iCs/>
          <w:sz w:val="24"/>
        </w:rPr>
      </w:pPr>
    </w:p>
    <w:p w14:paraId="344107C8" w14:textId="0F005800" w:rsidR="00653478" w:rsidRDefault="00653478" w:rsidP="008F6B3E">
      <w:pPr>
        <w:rPr>
          <w:iCs/>
          <w:sz w:val="24"/>
        </w:rPr>
      </w:pPr>
    </w:p>
    <w:p w14:paraId="3DD4431F" w14:textId="5194DE61" w:rsidR="00517B6C" w:rsidRDefault="00517B6C" w:rsidP="008F6B3E">
      <w:pPr>
        <w:rPr>
          <w:iCs/>
          <w:sz w:val="24"/>
        </w:rPr>
      </w:pPr>
    </w:p>
    <w:p w14:paraId="131FD056" w14:textId="6E57DEB1" w:rsidR="00517B6C" w:rsidRDefault="00517B6C" w:rsidP="008F6B3E">
      <w:pPr>
        <w:rPr>
          <w:iCs/>
          <w:sz w:val="24"/>
        </w:rPr>
      </w:pPr>
    </w:p>
    <w:p w14:paraId="46881F13" w14:textId="2A21BAAE" w:rsidR="00517B6C" w:rsidRDefault="00517B6C" w:rsidP="008F6B3E">
      <w:pPr>
        <w:rPr>
          <w:iCs/>
          <w:sz w:val="24"/>
        </w:rPr>
      </w:pPr>
    </w:p>
    <w:p w14:paraId="6F1CFFB4" w14:textId="266FC373" w:rsidR="003404AC" w:rsidRDefault="003404AC" w:rsidP="008F6B3E">
      <w:pPr>
        <w:rPr>
          <w:iCs/>
          <w:sz w:val="24"/>
        </w:rPr>
      </w:pPr>
    </w:p>
    <w:p w14:paraId="468A9A7F" w14:textId="77777777" w:rsidR="00517B6C" w:rsidRDefault="00517B6C" w:rsidP="008F6B3E">
      <w:pPr>
        <w:rPr>
          <w:iCs/>
          <w:sz w:val="24"/>
        </w:rPr>
      </w:pPr>
    </w:p>
    <w:p w14:paraId="4E55C896" w14:textId="5ADE255A" w:rsidR="00517B6C" w:rsidRDefault="00517B6C" w:rsidP="008F6B3E">
      <w:pPr>
        <w:rPr>
          <w:iCs/>
          <w:sz w:val="24"/>
        </w:rPr>
      </w:pPr>
    </w:p>
    <w:p w14:paraId="4BFD0326" w14:textId="77777777" w:rsidR="00517B6C" w:rsidRDefault="00517B6C" w:rsidP="008F6B3E">
      <w:pPr>
        <w:rPr>
          <w:iCs/>
          <w:sz w:val="24"/>
        </w:rPr>
      </w:pPr>
    </w:p>
    <w:p w14:paraId="446EAEC8" w14:textId="77777777" w:rsidR="00517B6C" w:rsidRDefault="00517B6C" w:rsidP="008F6B3E">
      <w:pPr>
        <w:rPr>
          <w:iCs/>
          <w:sz w:val="24"/>
        </w:rPr>
      </w:pPr>
    </w:p>
    <w:p w14:paraId="653410A9" w14:textId="174BCB6F" w:rsidR="00517B6C" w:rsidRDefault="00517B6C" w:rsidP="008F6B3E">
      <w:pPr>
        <w:rPr>
          <w:iCs/>
          <w:sz w:val="24"/>
        </w:rPr>
      </w:pPr>
    </w:p>
    <w:p w14:paraId="197013B7" w14:textId="77777777" w:rsidR="00517B6C" w:rsidRDefault="00517B6C" w:rsidP="008F6B3E">
      <w:pPr>
        <w:rPr>
          <w:iCs/>
          <w:sz w:val="24"/>
        </w:rPr>
      </w:pPr>
    </w:p>
    <w:p w14:paraId="7BB111AB" w14:textId="77777777" w:rsidR="00517B6C" w:rsidRDefault="00517B6C" w:rsidP="008F6B3E">
      <w:pPr>
        <w:rPr>
          <w:iCs/>
          <w:sz w:val="24"/>
        </w:rPr>
      </w:pPr>
    </w:p>
    <w:p w14:paraId="52FFC42E" w14:textId="77777777" w:rsidR="00517B6C" w:rsidRDefault="00517B6C" w:rsidP="008F6B3E">
      <w:pPr>
        <w:rPr>
          <w:iCs/>
          <w:sz w:val="24"/>
        </w:rPr>
      </w:pPr>
    </w:p>
    <w:p w14:paraId="39160AAD" w14:textId="77777777" w:rsidR="00517B6C" w:rsidRDefault="00517B6C" w:rsidP="008F6B3E">
      <w:pPr>
        <w:rPr>
          <w:iCs/>
          <w:sz w:val="24"/>
        </w:rPr>
      </w:pPr>
    </w:p>
    <w:p w14:paraId="1DA47341" w14:textId="51C81DB7" w:rsidR="00517B6C" w:rsidRDefault="00517B6C" w:rsidP="008F6B3E">
      <w:pPr>
        <w:rPr>
          <w:iCs/>
          <w:sz w:val="24"/>
        </w:rPr>
      </w:pPr>
    </w:p>
    <w:p w14:paraId="48E64760" w14:textId="77777777" w:rsidR="00517B6C" w:rsidRDefault="00517B6C" w:rsidP="008F6B3E">
      <w:pPr>
        <w:rPr>
          <w:iCs/>
          <w:sz w:val="24"/>
        </w:rPr>
      </w:pPr>
    </w:p>
    <w:p w14:paraId="454D01A5" w14:textId="77777777" w:rsidR="00517B6C" w:rsidRDefault="00517B6C" w:rsidP="008F6B3E">
      <w:pPr>
        <w:rPr>
          <w:iCs/>
          <w:sz w:val="24"/>
        </w:rPr>
      </w:pPr>
    </w:p>
    <w:p w14:paraId="3644F3A1" w14:textId="0528DEC2" w:rsidR="00517B6C" w:rsidRDefault="00517B6C" w:rsidP="008F6B3E">
      <w:pPr>
        <w:rPr>
          <w:iCs/>
          <w:sz w:val="24"/>
        </w:rPr>
      </w:pPr>
    </w:p>
    <w:p w14:paraId="0E43356B" w14:textId="7D83F50D" w:rsidR="00517B6C" w:rsidRDefault="00517B6C" w:rsidP="008F6B3E">
      <w:pPr>
        <w:rPr>
          <w:iCs/>
          <w:sz w:val="24"/>
        </w:rPr>
      </w:pPr>
    </w:p>
    <w:p w14:paraId="2A5D2428" w14:textId="7CA19337" w:rsidR="00286F67" w:rsidRDefault="00286F67" w:rsidP="008F6B3E">
      <w:pPr>
        <w:rPr>
          <w:iCs/>
          <w:sz w:val="24"/>
        </w:rPr>
      </w:pPr>
    </w:p>
    <w:p w14:paraId="13C68533" w14:textId="41F0B85D" w:rsidR="00286F67" w:rsidRDefault="00286F67" w:rsidP="008F6B3E">
      <w:pPr>
        <w:rPr>
          <w:iCs/>
          <w:sz w:val="24"/>
        </w:rPr>
      </w:pPr>
    </w:p>
    <w:p w14:paraId="4ADDA286" w14:textId="1B83F65E" w:rsidR="00286F67" w:rsidRDefault="00286F67" w:rsidP="008F6B3E">
      <w:pPr>
        <w:rPr>
          <w:iCs/>
          <w:sz w:val="24"/>
        </w:rPr>
      </w:pPr>
    </w:p>
    <w:p w14:paraId="5BB523A1" w14:textId="55752E5A" w:rsidR="00286F67" w:rsidRDefault="00286F67" w:rsidP="008F6B3E">
      <w:pPr>
        <w:rPr>
          <w:iCs/>
          <w:sz w:val="24"/>
        </w:rPr>
      </w:pPr>
    </w:p>
    <w:p w14:paraId="4FA21EF1" w14:textId="7462DD19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4364F9C0" w14:textId="0822CE15" w:rsidR="00286F67" w:rsidRDefault="00286F67" w:rsidP="008F6B3E">
      <w:pPr>
        <w:rPr>
          <w:iCs/>
          <w:sz w:val="24"/>
        </w:rPr>
      </w:pPr>
    </w:p>
    <w:p w14:paraId="68C33B61" w14:textId="77777777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6CC82C2E" w14:textId="19A1D6B9" w:rsidR="00286F67" w:rsidRDefault="00286F67" w:rsidP="008F6B3E">
      <w:pPr>
        <w:rPr>
          <w:iCs/>
          <w:sz w:val="24"/>
        </w:rPr>
      </w:pPr>
    </w:p>
    <w:p w14:paraId="3DD8C199" w14:textId="333B0E6D" w:rsidR="00286F67" w:rsidRDefault="00286F67" w:rsidP="008F6B3E">
      <w:pPr>
        <w:rPr>
          <w:iCs/>
          <w:sz w:val="24"/>
        </w:rPr>
      </w:pPr>
    </w:p>
    <w:p w14:paraId="36A67DB5" w14:textId="77777777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52940A3" w14:textId="1E51438C" w:rsidR="00286F67" w:rsidRDefault="00286F67" w:rsidP="008F6B3E">
      <w:pPr>
        <w:rPr>
          <w:iCs/>
          <w:sz w:val="24"/>
        </w:rPr>
      </w:pPr>
    </w:p>
    <w:p w14:paraId="319689E2" w14:textId="54AF98F5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7B0830C3" w14:textId="3A29D212" w:rsidR="00286F67" w:rsidRDefault="00286F67" w:rsidP="008F6B3E">
      <w:pPr>
        <w:rPr>
          <w:iCs/>
          <w:sz w:val="24"/>
        </w:rPr>
      </w:pPr>
    </w:p>
    <w:p w14:paraId="730965C7" w14:textId="7553B75F" w:rsidR="00286F67" w:rsidRDefault="00286F67">
      <w:pPr>
        <w:rPr>
          <w:iCs/>
          <w:sz w:val="24"/>
        </w:rPr>
      </w:pPr>
      <w:r>
        <w:rPr>
          <w:iCs/>
          <w:sz w:val="24"/>
        </w:rPr>
        <w:br w:type="page"/>
      </w:r>
    </w:p>
    <w:p w14:paraId="2408AFA6" w14:textId="7AD597B1" w:rsidR="00286F67" w:rsidRDefault="00286F67">
      <w:pPr>
        <w:rPr>
          <w:iCs/>
          <w:sz w:val="24"/>
        </w:rPr>
      </w:pPr>
    </w:p>
    <w:sectPr w:rsidR="00286F67" w:rsidSect="00561619">
      <w:headerReference w:type="default" r:id="rId38"/>
      <w:footerReference w:type="default" r:id="rId39"/>
      <w:pgSz w:w="11907" w:h="16839"/>
      <w:pgMar w:top="1418" w:right="1559" w:bottom="1418" w:left="1843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4E36" w14:textId="77777777" w:rsidR="00B03DBD" w:rsidRDefault="00B03DBD">
      <w:pPr>
        <w:spacing w:after="0" w:line="240" w:lineRule="auto"/>
      </w:pPr>
      <w:r>
        <w:separator/>
      </w:r>
    </w:p>
  </w:endnote>
  <w:endnote w:type="continuationSeparator" w:id="0">
    <w:p w14:paraId="3465910F" w14:textId="77777777" w:rsidR="00B03DBD" w:rsidRDefault="00B0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538197"/>
      <w:docPartObj>
        <w:docPartGallery w:val="Page Numbers (Bottom of Page)"/>
        <w:docPartUnique/>
      </w:docPartObj>
    </w:sdtPr>
    <w:sdtContent>
      <w:p w14:paraId="69CC0E1B" w14:textId="5844F999" w:rsidR="00EB506C" w:rsidRDefault="00EB50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EA504" w14:textId="77777777" w:rsidR="00DC03A3" w:rsidRDefault="00DC0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2A51" w14:textId="77777777" w:rsidR="00B03DBD" w:rsidRDefault="00B03DBD">
      <w:pPr>
        <w:spacing w:after="0" w:line="240" w:lineRule="auto"/>
      </w:pPr>
      <w:r>
        <w:separator/>
      </w:r>
    </w:p>
  </w:footnote>
  <w:footnote w:type="continuationSeparator" w:id="0">
    <w:p w14:paraId="2770015E" w14:textId="77777777" w:rsidR="00B03DBD" w:rsidRDefault="00B0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FEA2" w14:textId="77777777" w:rsidR="00DC03A3" w:rsidRDefault="005314BF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  <w:r>
      <w:rPr>
        <w:noProof/>
        <w:color w:val="FF4040" w:themeColor="accent1" w:themeTint="99"/>
        <w:lang w:eastAsia="cs-CZ"/>
      </w:rPr>
      <w:drawing>
        <wp:anchor distT="0" distB="0" distL="114300" distR="114300" simplePos="0" relativeHeight="251682816" behindDoc="1" locked="0" layoutInCell="1" allowOverlap="1" wp14:anchorId="5710B788" wp14:editId="375DB1C0">
          <wp:simplePos x="0" y="0"/>
          <wp:positionH relativeFrom="column">
            <wp:posOffset>2840990</wp:posOffset>
          </wp:positionH>
          <wp:positionV relativeFrom="paragraph">
            <wp:posOffset>-438748</wp:posOffset>
          </wp:positionV>
          <wp:extent cx="3551889" cy="1226247"/>
          <wp:effectExtent l="0" t="0" r="0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yLines_RED_full1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5" t="44342" r="74255"/>
                  <a:stretch/>
                </pic:blipFill>
                <pic:spPr bwMode="auto">
                  <a:xfrm rot="10800000">
                    <a:off x="0" y="0"/>
                    <a:ext cx="3551889" cy="122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3A3">
      <w:rPr>
        <w:b/>
        <w:noProof/>
        <w:color w:val="C00000"/>
        <w:sz w:val="22"/>
        <w:lang w:eastAsia="cs-CZ"/>
      </w:rPr>
      <w:drawing>
        <wp:anchor distT="0" distB="0" distL="114300" distR="114300" simplePos="0" relativeHeight="251663360" behindDoc="0" locked="0" layoutInCell="1" allowOverlap="1" wp14:anchorId="2078E852" wp14:editId="597555E6">
          <wp:simplePos x="0" y="0"/>
          <wp:positionH relativeFrom="column">
            <wp:posOffset>-1000624</wp:posOffset>
          </wp:positionH>
          <wp:positionV relativeFrom="paragraph">
            <wp:posOffset>-214545</wp:posOffset>
          </wp:positionV>
          <wp:extent cx="3040301" cy="867266"/>
          <wp:effectExtent l="0" t="0" r="8255" b="9525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714" cy="86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3A3" w:rsidRPr="00B870BD">
      <w:rPr>
        <w:b/>
        <w:noProof/>
        <w:color w:val="C00000"/>
        <w:sz w:val="2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6D36AB" wp14:editId="49D6F6FE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887710"/>
              <wp:effectExtent l="6350" t="12065" r="12700" b="698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771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A97C6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0;width:0;height:857.3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" strokecolor="#c00000 [3204]" strokeweight="1pt">
              <w10:wrap anchorx="page" anchory="page"/>
            </v:shape>
          </w:pict>
        </mc:Fallback>
      </mc:AlternateContent>
    </w:r>
  </w:p>
  <w:p w14:paraId="78345D2C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</w:p>
  <w:p w14:paraId="0BE75667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</w:p>
  <w:p w14:paraId="44EA52CF" w14:textId="77777777" w:rsidR="00DC03A3" w:rsidRDefault="00DC03A3" w:rsidP="00EE3AF5">
    <w:pPr>
      <w:pStyle w:val="Zhlav"/>
      <w:tabs>
        <w:tab w:val="clear" w:pos="9360"/>
        <w:tab w:val="right" w:pos="8789"/>
      </w:tabs>
      <w:ind w:firstLine="3545"/>
      <w:rPr>
        <w:b/>
        <w:color w:val="C00000"/>
        <w:sz w:val="22"/>
      </w:rPr>
    </w:pPr>
    <w:r>
      <w:rPr>
        <w:b/>
        <w:color w:val="C00000"/>
        <w:sz w:val="22"/>
      </w:rPr>
      <w:tab/>
    </w:r>
  </w:p>
  <w:p w14:paraId="6C779B2D" w14:textId="77777777" w:rsidR="00DC03A3" w:rsidRPr="00D94688" w:rsidRDefault="00DC03A3" w:rsidP="00842073">
    <w:pPr>
      <w:pStyle w:val="Zhlav"/>
      <w:tabs>
        <w:tab w:val="clear" w:pos="9360"/>
        <w:tab w:val="right" w:pos="8789"/>
      </w:tabs>
      <w:ind w:firstLine="2836"/>
      <w:rPr>
        <w:b/>
        <w:color w:val="FF4040" w:themeColor="accent1" w:themeTint="99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792_"/>
      </v:shape>
    </w:pict>
  </w:numPicBullet>
  <w:numPicBullet w:numPicBulletId="1">
    <w:pict>
      <v:shape id="_x0000_i1026" type="#_x0000_t75" style="width:45pt;height:14.25pt" o:bullet="t">
        <v:imagedata r:id="rId2" o:title="artF7C9"/>
      </v:shape>
    </w:pict>
  </w:numPicBullet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C00000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C00000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C00000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8F0000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8F0000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3F85633"/>
    <w:multiLevelType w:val="hybridMultilevel"/>
    <w:tmpl w:val="35B25F2A"/>
    <w:lvl w:ilvl="0" w:tplc="2D242A1C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AE7"/>
    <w:multiLevelType w:val="hybridMultilevel"/>
    <w:tmpl w:val="9042D278"/>
    <w:lvl w:ilvl="0" w:tplc="FADA39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2858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4360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6D8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93A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C6AA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413B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60B3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AAA2F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621545"/>
    <w:multiLevelType w:val="hybridMultilevel"/>
    <w:tmpl w:val="48D218D6"/>
    <w:lvl w:ilvl="0" w:tplc="13CE49CC">
      <w:numFmt w:val="bullet"/>
      <w:lvlText w:val=""/>
      <w:lvlJc w:val="left"/>
      <w:pPr>
        <w:ind w:left="779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5" w15:restartNumberingAfterBreak="0">
    <w:nsid w:val="22F72173"/>
    <w:multiLevelType w:val="hybridMultilevel"/>
    <w:tmpl w:val="158ACD46"/>
    <w:lvl w:ilvl="0" w:tplc="D7E89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20FC"/>
    <w:multiLevelType w:val="hybridMultilevel"/>
    <w:tmpl w:val="1F22D46E"/>
    <w:lvl w:ilvl="0" w:tplc="D7E89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1835"/>
    <w:multiLevelType w:val="hybridMultilevel"/>
    <w:tmpl w:val="85B61C5A"/>
    <w:lvl w:ilvl="0" w:tplc="13CE49CC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6AAA"/>
    <w:multiLevelType w:val="hybridMultilevel"/>
    <w:tmpl w:val="6EC6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45F5"/>
    <w:multiLevelType w:val="hybridMultilevel"/>
    <w:tmpl w:val="9A263322"/>
    <w:lvl w:ilvl="0" w:tplc="24624F9A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7413A"/>
    <w:multiLevelType w:val="hybridMultilevel"/>
    <w:tmpl w:val="34946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EA4"/>
    <w:multiLevelType w:val="hybridMultilevel"/>
    <w:tmpl w:val="3DC4ECE4"/>
    <w:lvl w:ilvl="0" w:tplc="13CE49CC">
      <w:numFmt w:val="bullet"/>
      <w:lvlText w:val=""/>
      <w:lvlJc w:val="left"/>
      <w:pPr>
        <w:ind w:left="1488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E0671AB"/>
    <w:multiLevelType w:val="multilevel"/>
    <w:tmpl w:val="1B9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52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F238BB"/>
    <w:multiLevelType w:val="hybridMultilevel"/>
    <w:tmpl w:val="74C87E26"/>
    <w:lvl w:ilvl="0" w:tplc="DCB48584">
      <w:numFmt w:val="bullet"/>
      <w:lvlText w:val=""/>
      <w:lvlJc w:val="left"/>
      <w:pPr>
        <w:ind w:left="7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27899"/>
    <w:multiLevelType w:val="hybridMultilevel"/>
    <w:tmpl w:val="8264DBB6"/>
    <w:lvl w:ilvl="0" w:tplc="84B0D596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8B"/>
    <w:multiLevelType w:val="hybridMultilevel"/>
    <w:tmpl w:val="40EC0A22"/>
    <w:lvl w:ilvl="0" w:tplc="FCF4DBFE">
      <w:numFmt w:val="bullet"/>
      <w:lvlText w:val=""/>
      <w:lvlJc w:val="left"/>
      <w:pPr>
        <w:ind w:left="76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74E54605"/>
    <w:multiLevelType w:val="hybridMultilevel"/>
    <w:tmpl w:val="E8CEC690"/>
    <w:lvl w:ilvl="0" w:tplc="0694E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E493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EA22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A69D8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082BA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E16B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686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8375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4AC6D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7A65E9D"/>
    <w:multiLevelType w:val="hybridMultilevel"/>
    <w:tmpl w:val="4B1E50D4"/>
    <w:lvl w:ilvl="0" w:tplc="13CE49CC">
      <w:numFmt w:val="bullet"/>
      <w:lvlText w:val=""/>
      <w:lvlJc w:val="left"/>
      <w:pPr>
        <w:ind w:left="1069" w:hanging="360"/>
      </w:pPr>
      <w:rPr>
        <w:rFonts w:ascii="Symbol" w:hAnsi="Symbol" w:hint="default"/>
        <w:b w:val="0"/>
        <w:i w:val="0"/>
        <w:color w:val="C00000"/>
        <w:sz w:val="32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7A700BD"/>
    <w:multiLevelType w:val="hybridMultilevel"/>
    <w:tmpl w:val="157EFF88"/>
    <w:lvl w:ilvl="0" w:tplc="AF9EB5EC">
      <w:numFmt w:val="bullet"/>
      <w:lvlText w:val=""/>
      <w:lvlJc w:val="left"/>
      <w:pPr>
        <w:ind w:left="420" w:hanging="360"/>
      </w:pPr>
      <w:rPr>
        <w:rFonts w:ascii="Symbol" w:hAnsi="Symbol" w:hint="default"/>
        <w:b w:val="0"/>
        <w:i w:val="0"/>
        <w:color w:val="9B0303"/>
        <w:sz w:val="3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41308">
    <w:abstractNumId w:val="0"/>
  </w:num>
  <w:num w:numId="2" w16cid:durableId="740370018">
    <w:abstractNumId w:val="4"/>
  </w:num>
  <w:num w:numId="3" w16cid:durableId="888763517">
    <w:abstractNumId w:val="13"/>
  </w:num>
  <w:num w:numId="4" w16cid:durableId="1431197016">
    <w:abstractNumId w:val="8"/>
  </w:num>
  <w:num w:numId="5" w16cid:durableId="889072293">
    <w:abstractNumId w:val="5"/>
  </w:num>
  <w:num w:numId="6" w16cid:durableId="587882696">
    <w:abstractNumId w:val="6"/>
  </w:num>
  <w:num w:numId="7" w16cid:durableId="1466506300">
    <w:abstractNumId w:val="10"/>
  </w:num>
  <w:num w:numId="8" w16cid:durableId="630936749">
    <w:abstractNumId w:val="1"/>
  </w:num>
  <w:num w:numId="9" w16cid:durableId="1262178359">
    <w:abstractNumId w:val="3"/>
  </w:num>
  <w:num w:numId="10" w16cid:durableId="1684623445">
    <w:abstractNumId w:val="19"/>
  </w:num>
  <w:num w:numId="11" w16cid:durableId="1325553451">
    <w:abstractNumId w:val="14"/>
  </w:num>
  <w:num w:numId="12" w16cid:durableId="315955847">
    <w:abstractNumId w:val="7"/>
  </w:num>
  <w:num w:numId="13" w16cid:durableId="2067677521">
    <w:abstractNumId w:val="9"/>
  </w:num>
  <w:num w:numId="14" w16cid:durableId="1287734728">
    <w:abstractNumId w:val="18"/>
  </w:num>
  <w:num w:numId="15" w16cid:durableId="160046983">
    <w:abstractNumId w:val="16"/>
  </w:num>
  <w:num w:numId="16" w16cid:durableId="1549802726">
    <w:abstractNumId w:val="17"/>
  </w:num>
  <w:num w:numId="17" w16cid:durableId="1189759025">
    <w:abstractNumId w:val="2"/>
  </w:num>
  <w:num w:numId="18" w16cid:durableId="300044684">
    <w:abstractNumId w:val="12"/>
  </w:num>
  <w:num w:numId="19" w16cid:durableId="142159873">
    <w:abstractNumId w:val="11"/>
  </w:num>
  <w:num w:numId="20" w16cid:durableId="580064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A"/>
    <w:rsid w:val="00000DF6"/>
    <w:rsid w:val="000020BE"/>
    <w:rsid w:val="000023C9"/>
    <w:rsid w:val="000025A4"/>
    <w:rsid w:val="00004E65"/>
    <w:rsid w:val="00007D0E"/>
    <w:rsid w:val="00014FD7"/>
    <w:rsid w:val="000275ED"/>
    <w:rsid w:val="00034740"/>
    <w:rsid w:val="0003516B"/>
    <w:rsid w:val="0004276F"/>
    <w:rsid w:val="00052E6F"/>
    <w:rsid w:val="0006400D"/>
    <w:rsid w:val="00067590"/>
    <w:rsid w:val="00075BE3"/>
    <w:rsid w:val="000A06A2"/>
    <w:rsid w:val="000A123D"/>
    <w:rsid w:val="000A6F1D"/>
    <w:rsid w:val="000A76C1"/>
    <w:rsid w:val="000B0A06"/>
    <w:rsid w:val="000C57F9"/>
    <w:rsid w:val="000D20EA"/>
    <w:rsid w:val="000E1273"/>
    <w:rsid w:val="000F2F92"/>
    <w:rsid w:val="000F7BFA"/>
    <w:rsid w:val="000F7D8B"/>
    <w:rsid w:val="00102EAA"/>
    <w:rsid w:val="001048AE"/>
    <w:rsid w:val="00107547"/>
    <w:rsid w:val="00122039"/>
    <w:rsid w:val="00123C13"/>
    <w:rsid w:val="001268E8"/>
    <w:rsid w:val="0014000E"/>
    <w:rsid w:val="00151CF1"/>
    <w:rsid w:val="00157666"/>
    <w:rsid w:val="0016050E"/>
    <w:rsid w:val="001709D1"/>
    <w:rsid w:val="00172B67"/>
    <w:rsid w:val="00173271"/>
    <w:rsid w:val="001769A6"/>
    <w:rsid w:val="00183ECE"/>
    <w:rsid w:val="001B07BC"/>
    <w:rsid w:val="001B2036"/>
    <w:rsid w:val="001B5433"/>
    <w:rsid w:val="001B57E5"/>
    <w:rsid w:val="001C44A6"/>
    <w:rsid w:val="001C68F1"/>
    <w:rsid w:val="001D2995"/>
    <w:rsid w:val="001D643C"/>
    <w:rsid w:val="001F10F8"/>
    <w:rsid w:val="002003F1"/>
    <w:rsid w:val="002012C8"/>
    <w:rsid w:val="00205675"/>
    <w:rsid w:val="002221D4"/>
    <w:rsid w:val="0022479B"/>
    <w:rsid w:val="0023143C"/>
    <w:rsid w:val="002321CD"/>
    <w:rsid w:val="00235806"/>
    <w:rsid w:val="002620D4"/>
    <w:rsid w:val="00265B02"/>
    <w:rsid w:val="00265BD6"/>
    <w:rsid w:val="00270956"/>
    <w:rsid w:val="00270C54"/>
    <w:rsid w:val="002721C9"/>
    <w:rsid w:val="0027587D"/>
    <w:rsid w:val="00281276"/>
    <w:rsid w:val="00283DA7"/>
    <w:rsid w:val="00286F67"/>
    <w:rsid w:val="00287B30"/>
    <w:rsid w:val="00291C15"/>
    <w:rsid w:val="002B3F8E"/>
    <w:rsid w:val="002C13F9"/>
    <w:rsid w:val="002C28E0"/>
    <w:rsid w:val="002D221E"/>
    <w:rsid w:val="002D3414"/>
    <w:rsid w:val="002D6B77"/>
    <w:rsid w:val="002E3F4D"/>
    <w:rsid w:val="002E549F"/>
    <w:rsid w:val="002E7294"/>
    <w:rsid w:val="002E7DD1"/>
    <w:rsid w:val="002F45FB"/>
    <w:rsid w:val="003062C9"/>
    <w:rsid w:val="003068F5"/>
    <w:rsid w:val="00306F35"/>
    <w:rsid w:val="00307219"/>
    <w:rsid w:val="003105FA"/>
    <w:rsid w:val="00321707"/>
    <w:rsid w:val="00332636"/>
    <w:rsid w:val="003404AC"/>
    <w:rsid w:val="00340C28"/>
    <w:rsid w:val="00342718"/>
    <w:rsid w:val="00342C4A"/>
    <w:rsid w:val="0035724D"/>
    <w:rsid w:val="003600B4"/>
    <w:rsid w:val="0036499A"/>
    <w:rsid w:val="00365DDB"/>
    <w:rsid w:val="00387340"/>
    <w:rsid w:val="003912ED"/>
    <w:rsid w:val="003915A7"/>
    <w:rsid w:val="00392527"/>
    <w:rsid w:val="00392D9F"/>
    <w:rsid w:val="00395D45"/>
    <w:rsid w:val="003A1709"/>
    <w:rsid w:val="003A276D"/>
    <w:rsid w:val="003A2F89"/>
    <w:rsid w:val="003B18D8"/>
    <w:rsid w:val="003B2919"/>
    <w:rsid w:val="003B67ED"/>
    <w:rsid w:val="003C3766"/>
    <w:rsid w:val="003C3ABA"/>
    <w:rsid w:val="003C6F93"/>
    <w:rsid w:val="003D1C3F"/>
    <w:rsid w:val="003D26F8"/>
    <w:rsid w:val="003D4075"/>
    <w:rsid w:val="003E55BF"/>
    <w:rsid w:val="003F0014"/>
    <w:rsid w:val="003F344B"/>
    <w:rsid w:val="003F5CEF"/>
    <w:rsid w:val="003F6AD3"/>
    <w:rsid w:val="00400290"/>
    <w:rsid w:val="0040526A"/>
    <w:rsid w:val="00405605"/>
    <w:rsid w:val="00405A7E"/>
    <w:rsid w:val="00420E47"/>
    <w:rsid w:val="004227E3"/>
    <w:rsid w:val="00431851"/>
    <w:rsid w:val="0045533C"/>
    <w:rsid w:val="00456AE4"/>
    <w:rsid w:val="004618EB"/>
    <w:rsid w:val="00467F3D"/>
    <w:rsid w:val="00471A85"/>
    <w:rsid w:val="00481839"/>
    <w:rsid w:val="00482BB1"/>
    <w:rsid w:val="0048628C"/>
    <w:rsid w:val="004912E6"/>
    <w:rsid w:val="0049454E"/>
    <w:rsid w:val="004A0E8A"/>
    <w:rsid w:val="004B265C"/>
    <w:rsid w:val="004C4532"/>
    <w:rsid w:val="004C614E"/>
    <w:rsid w:val="004D2109"/>
    <w:rsid w:val="004D21CE"/>
    <w:rsid w:val="004E17F4"/>
    <w:rsid w:val="004F0633"/>
    <w:rsid w:val="00501240"/>
    <w:rsid w:val="00502AF4"/>
    <w:rsid w:val="00502DC0"/>
    <w:rsid w:val="005069AB"/>
    <w:rsid w:val="005102DE"/>
    <w:rsid w:val="00512A79"/>
    <w:rsid w:val="00517B6C"/>
    <w:rsid w:val="00522DE8"/>
    <w:rsid w:val="005314BF"/>
    <w:rsid w:val="00531B30"/>
    <w:rsid w:val="00537AD4"/>
    <w:rsid w:val="005425D2"/>
    <w:rsid w:val="00557325"/>
    <w:rsid w:val="00557EF2"/>
    <w:rsid w:val="00561619"/>
    <w:rsid w:val="00561CE1"/>
    <w:rsid w:val="00573ED3"/>
    <w:rsid w:val="005855D4"/>
    <w:rsid w:val="00594D17"/>
    <w:rsid w:val="00595B4F"/>
    <w:rsid w:val="005964FA"/>
    <w:rsid w:val="00597279"/>
    <w:rsid w:val="00597E99"/>
    <w:rsid w:val="005A1B71"/>
    <w:rsid w:val="005A6934"/>
    <w:rsid w:val="005B60F0"/>
    <w:rsid w:val="005C13E8"/>
    <w:rsid w:val="005C2CE0"/>
    <w:rsid w:val="005C345E"/>
    <w:rsid w:val="005C63BE"/>
    <w:rsid w:val="005D186E"/>
    <w:rsid w:val="005D4FBD"/>
    <w:rsid w:val="005E1D6A"/>
    <w:rsid w:val="005E33F7"/>
    <w:rsid w:val="005E6DF9"/>
    <w:rsid w:val="005E6E15"/>
    <w:rsid w:val="005F6833"/>
    <w:rsid w:val="0060314E"/>
    <w:rsid w:val="0061041E"/>
    <w:rsid w:val="00612562"/>
    <w:rsid w:val="0061443B"/>
    <w:rsid w:val="00621709"/>
    <w:rsid w:val="00626F4C"/>
    <w:rsid w:val="00632BE8"/>
    <w:rsid w:val="00642034"/>
    <w:rsid w:val="00653478"/>
    <w:rsid w:val="00664330"/>
    <w:rsid w:val="006650F6"/>
    <w:rsid w:val="00665B17"/>
    <w:rsid w:val="006664D3"/>
    <w:rsid w:val="006716B9"/>
    <w:rsid w:val="006771E4"/>
    <w:rsid w:val="00680EF3"/>
    <w:rsid w:val="006869C1"/>
    <w:rsid w:val="006930CD"/>
    <w:rsid w:val="0069450A"/>
    <w:rsid w:val="006A73CC"/>
    <w:rsid w:val="006A75A0"/>
    <w:rsid w:val="006B4197"/>
    <w:rsid w:val="006B7DF9"/>
    <w:rsid w:val="006C2FB7"/>
    <w:rsid w:val="006C5BBF"/>
    <w:rsid w:val="006D67DA"/>
    <w:rsid w:val="006E5EB9"/>
    <w:rsid w:val="006F268B"/>
    <w:rsid w:val="00700EC7"/>
    <w:rsid w:val="007016F2"/>
    <w:rsid w:val="00706ADB"/>
    <w:rsid w:val="00714D89"/>
    <w:rsid w:val="007256D6"/>
    <w:rsid w:val="00736D53"/>
    <w:rsid w:val="00741BD2"/>
    <w:rsid w:val="00743701"/>
    <w:rsid w:val="007537E8"/>
    <w:rsid w:val="007550ED"/>
    <w:rsid w:val="00766397"/>
    <w:rsid w:val="00772286"/>
    <w:rsid w:val="007722A5"/>
    <w:rsid w:val="007734F7"/>
    <w:rsid w:val="007825D8"/>
    <w:rsid w:val="0078466C"/>
    <w:rsid w:val="00794458"/>
    <w:rsid w:val="0079755A"/>
    <w:rsid w:val="007979FE"/>
    <w:rsid w:val="007A0D17"/>
    <w:rsid w:val="007A70D4"/>
    <w:rsid w:val="007C3173"/>
    <w:rsid w:val="007C54DC"/>
    <w:rsid w:val="007D0435"/>
    <w:rsid w:val="007D0F12"/>
    <w:rsid w:val="007D6611"/>
    <w:rsid w:val="007F740B"/>
    <w:rsid w:val="00801786"/>
    <w:rsid w:val="00804712"/>
    <w:rsid w:val="00814819"/>
    <w:rsid w:val="00816DEB"/>
    <w:rsid w:val="00817088"/>
    <w:rsid w:val="00822395"/>
    <w:rsid w:val="0083295D"/>
    <w:rsid w:val="008359AF"/>
    <w:rsid w:val="00842073"/>
    <w:rsid w:val="0084498A"/>
    <w:rsid w:val="00844E31"/>
    <w:rsid w:val="00845442"/>
    <w:rsid w:val="00854B0D"/>
    <w:rsid w:val="00856BB3"/>
    <w:rsid w:val="00864A42"/>
    <w:rsid w:val="00865114"/>
    <w:rsid w:val="0086791D"/>
    <w:rsid w:val="008702EE"/>
    <w:rsid w:val="008707B9"/>
    <w:rsid w:val="008748CC"/>
    <w:rsid w:val="00874E2B"/>
    <w:rsid w:val="008767FE"/>
    <w:rsid w:val="008820EA"/>
    <w:rsid w:val="00882367"/>
    <w:rsid w:val="0088418C"/>
    <w:rsid w:val="00884A8B"/>
    <w:rsid w:val="008856E1"/>
    <w:rsid w:val="00892A0C"/>
    <w:rsid w:val="0089543F"/>
    <w:rsid w:val="008A05E3"/>
    <w:rsid w:val="008A1AD9"/>
    <w:rsid w:val="008A1FAD"/>
    <w:rsid w:val="008A2B6E"/>
    <w:rsid w:val="008A38FF"/>
    <w:rsid w:val="008A55C0"/>
    <w:rsid w:val="008A5904"/>
    <w:rsid w:val="008B02DE"/>
    <w:rsid w:val="008B59F3"/>
    <w:rsid w:val="008B66D1"/>
    <w:rsid w:val="008C0D41"/>
    <w:rsid w:val="008C1031"/>
    <w:rsid w:val="008C7AC7"/>
    <w:rsid w:val="008F6B3E"/>
    <w:rsid w:val="00901CD9"/>
    <w:rsid w:val="00917FEA"/>
    <w:rsid w:val="009235AD"/>
    <w:rsid w:val="009237E0"/>
    <w:rsid w:val="00923FD1"/>
    <w:rsid w:val="00926E13"/>
    <w:rsid w:val="009306AA"/>
    <w:rsid w:val="00930A65"/>
    <w:rsid w:val="00934118"/>
    <w:rsid w:val="00935C39"/>
    <w:rsid w:val="0094394D"/>
    <w:rsid w:val="00955CA5"/>
    <w:rsid w:val="0096002B"/>
    <w:rsid w:val="00960426"/>
    <w:rsid w:val="00962101"/>
    <w:rsid w:val="00964134"/>
    <w:rsid w:val="00966919"/>
    <w:rsid w:val="009777D0"/>
    <w:rsid w:val="00981881"/>
    <w:rsid w:val="00992815"/>
    <w:rsid w:val="00995840"/>
    <w:rsid w:val="00997933"/>
    <w:rsid w:val="009A50A1"/>
    <w:rsid w:val="009B5CC5"/>
    <w:rsid w:val="009B64BA"/>
    <w:rsid w:val="009C3502"/>
    <w:rsid w:val="009C3CE8"/>
    <w:rsid w:val="009C42A9"/>
    <w:rsid w:val="009D230B"/>
    <w:rsid w:val="009E1C15"/>
    <w:rsid w:val="009E3E93"/>
    <w:rsid w:val="009E4D96"/>
    <w:rsid w:val="009E5D29"/>
    <w:rsid w:val="009F1711"/>
    <w:rsid w:val="009F5ACE"/>
    <w:rsid w:val="00A02E5F"/>
    <w:rsid w:val="00A05909"/>
    <w:rsid w:val="00A14DBC"/>
    <w:rsid w:val="00A2020F"/>
    <w:rsid w:val="00A34D2C"/>
    <w:rsid w:val="00A354A0"/>
    <w:rsid w:val="00A42921"/>
    <w:rsid w:val="00A42F9C"/>
    <w:rsid w:val="00A449E5"/>
    <w:rsid w:val="00A44D1B"/>
    <w:rsid w:val="00A57BAF"/>
    <w:rsid w:val="00A6117E"/>
    <w:rsid w:val="00A61E65"/>
    <w:rsid w:val="00A62582"/>
    <w:rsid w:val="00A761A5"/>
    <w:rsid w:val="00A82062"/>
    <w:rsid w:val="00A92A98"/>
    <w:rsid w:val="00A92E45"/>
    <w:rsid w:val="00AA3CEC"/>
    <w:rsid w:val="00AB2174"/>
    <w:rsid w:val="00AB4AE0"/>
    <w:rsid w:val="00AC1CF3"/>
    <w:rsid w:val="00AC34FB"/>
    <w:rsid w:val="00AC7AD4"/>
    <w:rsid w:val="00AD1365"/>
    <w:rsid w:val="00AD2280"/>
    <w:rsid w:val="00AD233E"/>
    <w:rsid w:val="00AD63FB"/>
    <w:rsid w:val="00AE02F2"/>
    <w:rsid w:val="00AE31D0"/>
    <w:rsid w:val="00AE4D32"/>
    <w:rsid w:val="00AF40EF"/>
    <w:rsid w:val="00B0290C"/>
    <w:rsid w:val="00B02C39"/>
    <w:rsid w:val="00B03DBD"/>
    <w:rsid w:val="00B04C71"/>
    <w:rsid w:val="00B11E47"/>
    <w:rsid w:val="00B22DC9"/>
    <w:rsid w:val="00B24FC6"/>
    <w:rsid w:val="00B25790"/>
    <w:rsid w:val="00B27F5A"/>
    <w:rsid w:val="00B31B12"/>
    <w:rsid w:val="00B324ED"/>
    <w:rsid w:val="00B34FAC"/>
    <w:rsid w:val="00B5097B"/>
    <w:rsid w:val="00B55292"/>
    <w:rsid w:val="00B556D0"/>
    <w:rsid w:val="00B61395"/>
    <w:rsid w:val="00B67274"/>
    <w:rsid w:val="00B76282"/>
    <w:rsid w:val="00B81479"/>
    <w:rsid w:val="00B8529B"/>
    <w:rsid w:val="00B8663E"/>
    <w:rsid w:val="00B870BD"/>
    <w:rsid w:val="00B923E8"/>
    <w:rsid w:val="00B935F1"/>
    <w:rsid w:val="00BA3324"/>
    <w:rsid w:val="00BB7E14"/>
    <w:rsid w:val="00BC0737"/>
    <w:rsid w:val="00BC3850"/>
    <w:rsid w:val="00BC77A6"/>
    <w:rsid w:val="00BD6474"/>
    <w:rsid w:val="00BE2AF4"/>
    <w:rsid w:val="00BF595F"/>
    <w:rsid w:val="00C032B8"/>
    <w:rsid w:val="00C042A3"/>
    <w:rsid w:val="00C04F9C"/>
    <w:rsid w:val="00C1168A"/>
    <w:rsid w:val="00C21B06"/>
    <w:rsid w:val="00C24090"/>
    <w:rsid w:val="00C25660"/>
    <w:rsid w:val="00C36962"/>
    <w:rsid w:val="00C420FA"/>
    <w:rsid w:val="00C53528"/>
    <w:rsid w:val="00C63BF1"/>
    <w:rsid w:val="00C751EB"/>
    <w:rsid w:val="00C770BE"/>
    <w:rsid w:val="00C80084"/>
    <w:rsid w:val="00C96783"/>
    <w:rsid w:val="00C96DEF"/>
    <w:rsid w:val="00CA3C36"/>
    <w:rsid w:val="00CA697F"/>
    <w:rsid w:val="00CB305C"/>
    <w:rsid w:val="00CB482B"/>
    <w:rsid w:val="00CB64A5"/>
    <w:rsid w:val="00CC6CB8"/>
    <w:rsid w:val="00CD1429"/>
    <w:rsid w:val="00CD2562"/>
    <w:rsid w:val="00CD5549"/>
    <w:rsid w:val="00CE0A71"/>
    <w:rsid w:val="00CE50DF"/>
    <w:rsid w:val="00CF1BDB"/>
    <w:rsid w:val="00CF66CD"/>
    <w:rsid w:val="00D00E0C"/>
    <w:rsid w:val="00D03874"/>
    <w:rsid w:val="00D067CE"/>
    <w:rsid w:val="00D07963"/>
    <w:rsid w:val="00D1314B"/>
    <w:rsid w:val="00D1623C"/>
    <w:rsid w:val="00D25CEB"/>
    <w:rsid w:val="00D304A7"/>
    <w:rsid w:val="00D30D81"/>
    <w:rsid w:val="00D35B89"/>
    <w:rsid w:val="00D35BF0"/>
    <w:rsid w:val="00D50139"/>
    <w:rsid w:val="00D54444"/>
    <w:rsid w:val="00D564F8"/>
    <w:rsid w:val="00D62472"/>
    <w:rsid w:val="00D74140"/>
    <w:rsid w:val="00D850D0"/>
    <w:rsid w:val="00D927FD"/>
    <w:rsid w:val="00D93709"/>
    <w:rsid w:val="00D94688"/>
    <w:rsid w:val="00D95810"/>
    <w:rsid w:val="00D95FA5"/>
    <w:rsid w:val="00D975E3"/>
    <w:rsid w:val="00D97812"/>
    <w:rsid w:val="00DA14A1"/>
    <w:rsid w:val="00DA231D"/>
    <w:rsid w:val="00DA25FA"/>
    <w:rsid w:val="00DA4358"/>
    <w:rsid w:val="00DA654A"/>
    <w:rsid w:val="00DA792B"/>
    <w:rsid w:val="00DB66AD"/>
    <w:rsid w:val="00DC025B"/>
    <w:rsid w:val="00DC03A3"/>
    <w:rsid w:val="00DD49FB"/>
    <w:rsid w:val="00DD5621"/>
    <w:rsid w:val="00DE339D"/>
    <w:rsid w:val="00DE6B8A"/>
    <w:rsid w:val="00DF1D74"/>
    <w:rsid w:val="00DF374A"/>
    <w:rsid w:val="00DF4F17"/>
    <w:rsid w:val="00E023B7"/>
    <w:rsid w:val="00E1174E"/>
    <w:rsid w:val="00E163F2"/>
    <w:rsid w:val="00E173AB"/>
    <w:rsid w:val="00E17E33"/>
    <w:rsid w:val="00E20810"/>
    <w:rsid w:val="00E228A7"/>
    <w:rsid w:val="00E27622"/>
    <w:rsid w:val="00E31FB8"/>
    <w:rsid w:val="00E3308A"/>
    <w:rsid w:val="00E401A7"/>
    <w:rsid w:val="00E443F8"/>
    <w:rsid w:val="00E60149"/>
    <w:rsid w:val="00E66812"/>
    <w:rsid w:val="00E74C3A"/>
    <w:rsid w:val="00E75895"/>
    <w:rsid w:val="00E8216F"/>
    <w:rsid w:val="00E9259E"/>
    <w:rsid w:val="00E92D2E"/>
    <w:rsid w:val="00EA11DC"/>
    <w:rsid w:val="00EA5488"/>
    <w:rsid w:val="00EB2C4C"/>
    <w:rsid w:val="00EB506C"/>
    <w:rsid w:val="00EB719B"/>
    <w:rsid w:val="00EB7A70"/>
    <w:rsid w:val="00EC09B7"/>
    <w:rsid w:val="00EC1CC2"/>
    <w:rsid w:val="00EE3AF5"/>
    <w:rsid w:val="00EE5D96"/>
    <w:rsid w:val="00EE740C"/>
    <w:rsid w:val="00EF0430"/>
    <w:rsid w:val="00EF28FC"/>
    <w:rsid w:val="00EF4363"/>
    <w:rsid w:val="00EF6901"/>
    <w:rsid w:val="00F03CDC"/>
    <w:rsid w:val="00F11717"/>
    <w:rsid w:val="00F117B3"/>
    <w:rsid w:val="00F13C46"/>
    <w:rsid w:val="00F149DF"/>
    <w:rsid w:val="00F14F7F"/>
    <w:rsid w:val="00F2219A"/>
    <w:rsid w:val="00F22E0F"/>
    <w:rsid w:val="00F27264"/>
    <w:rsid w:val="00F32626"/>
    <w:rsid w:val="00F33BA1"/>
    <w:rsid w:val="00F349B1"/>
    <w:rsid w:val="00F35003"/>
    <w:rsid w:val="00F37475"/>
    <w:rsid w:val="00F416A4"/>
    <w:rsid w:val="00F417A0"/>
    <w:rsid w:val="00F435DE"/>
    <w:rsid w:val="00F47400"/>
    <w:rsid w:val="00F523C1"/>
    <w:rsid w:val="00F52592"/>
    <w:rsid w:val="00F66984"/>
    <w:rsid w:val="00F75992"/>
    <w:rsid w:val="00F82178"/>
    <w:rsid w:val="00F82DBF"/>
    <w:rsid w:val="00F83582"/>
    <w:rsid w:val="00F86032"/>
    <w:rsid w:val="00FA50F3"/>
    <w:rsid w:val="00FB547F"/>
    <w:rsid w:val="00FC1C01"/>
    <w:rsid w:val="00FC2A2B"/>
    <w:rsid w:val="00FC2F56"/>
    <w:rsid w:val="00FC3040"/>
    <w:rsid w:val="00FC767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601D07"/>
  <w15:docId w15:val="{B1D5E3A3-13F0-4326-BBA6-0636467F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376">
    <w:lsdException w:name="Normal" w:uiPriority="0"/>
    <w:lsdException w:name="heading 1" w:uiPriority="2"/>
    <w:lsdException w:name="heading 2" w:uiPriority="2"/>
    <w:lsdException w:name="heading 3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1"/>
    <w:lsdException w:name="Intense Reference" w:uiPriority="32"/>
    <w:lsdException w:name="Book Title" w:uiPriority="13"/>
    <w:lsdException w:name="Bibliography" w:semiHidden="1" w:uiPriority="37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Normln">
    <w:name w:val="Normal"/>
    <w:qFormat/>
    <w:rsid w:val="00F149DF"/>
    <w:rPr>
      <w:rFonts w:ascii="Calibri" w:eastAsiaTheme="minorEastAsia" w:hAnsi="Calibri"/>
      <w:color w:val="414751" w:themeColor="text2" w:themeShade="BF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eastAsiaTheme="majorEastAsia" w:hAnsiTheme="majorHAnsi" w:cstheme="majorBid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eastAsiaTheme="majorEastAsia" w:hAnsiTheme="majorHAnsi" w:cstheme="majorBid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eastAsiaTheme="majorEastAsia" w:hAnsiTheme="majorHAnsi" w:cstheme="majorBidi"/>
      <w:color w:val="8F0000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iCs/>
      <w:color w:val="8F0000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bCs/>
      <w:color w:val="8F0000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bCs/>
      <w:i/>
      <w:iCs/>
      <w:color w:val="8F0000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bCs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Nzev">
    <w:name w:val="Title"/>
    <w:aliases w:val="Nadpis"/>
    <w:basedOn w:val="Nadpis2"/>
    <w:next w:val="Nadpis2"/>
    <w:link w:val="NzevChar"/>
    <w:uiPriority w:val="10"/>
    <w:qFormat/>
    <w:rsid w:val="005314BF"/>
    <w:rPr>
      <w:rFonts w:ascii="Calibri" w:hAnsi="Calibri"/>
      <w:smallCaps/>
      <w:color w:val="9B0303"/>
      <w:spacing w:val="10"/>
      <w:sz w:val="40"/>
      <w:szCs w:val="48"/>
    </w:rPr>
  </w:style>
  <w:style w:type="character" w:customStyle="1" w:styleId="NzevChar">
    <w:name w:val="Název Char"/>
    <w:aliases w:val="Nadpis Char"/>
    <w:basedOn w:val="Standardnpsmoodstavce"/>
    <w:link w:val="Nzev"/>
    <w:uiPriority w:val="10"/>
    <w:rsid w:val="005314BF"/>
    <w:rPr>
      <w:rFonts w:ascii="Calibri" w:eastAsiaTheme="majorEastAsia" w:hAnsi="Calibri" w:cstheme="majorBidi"/>
      <w:smallCaps/>
      <w:color w:val="9B0303"/>
      <w:spacing w:val="10"/>
      <w:sz w:val="40"/>
      <w:szCs w:val="48"/>
      <w:lang w:val="cs-CZ"/>
    </w:rPr>
  </w:style>
  <w:style w:type="paragraph" w:styleId="Podnadpis">
    <w:name w:val="Subtitle"/>
    <w:basedOn w:val="Normln"/>
    <w:link w:val="PodnadpisChar"/>
    <w:uiPriority w:val="11"/>
    <w:qFormat/>
    <w:rPr>
      <w:i/>
      <w:iCs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i/>
      <w:iCs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eastAsiaTheme="minorEastAsia" w:hAnsi="Tahoma"/>
      <w:color w:val="414751" w:themeColor="text2" w:themeShade="BF"/>
      <w:sz w:val="16"/>
      <w:szCs w:val="16"/>
      <w:lang w:val="cs-CZ"/>
    </w:rPr>
  </w:style>
  <w:style w:type="character" w:styleId="Nzevknihy">
    <w:name w:val="Book Title"/>
    <w:basedOn w:val="Standardnpsmoodstavce"/>
    <w:uiPriority w:val="33"/>
    <w:qFormat/>
    <w:rPr>
      <w:rFonts w:eastAsiaTheme="minorEastAsia" w:cstheme="minorBidi"/>
      <w:bCs w:val="0"/>
      <w:iCs w:val="0"/>
      <w:smallCaps/>
      <w:color w:val="000000"/>
      <w:spacing w:val="10"/>
      <w:szCs w:val="20"/>
      <w:lang w:val="cs-CZ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8F0000" w:themeColor="accent1" w:themeShade="BF"/>
      <w:sz w:val="16"/>
      <w:szCs w:val="16"/>
    </w:rPr>
  </w:style>
  <w:style w:type="character" w:styleId="Zdraznn">
    <w:name w:val="Emphasis"/>
    <w:uiPriority w:val="20"/>
    <w:qFormat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color w:val="414751" w:themeColor="text2" w:themeShade="BF"/>
      <w:sz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color w:val="414751" w:themeColor="text2" w:themeShade="BF"/>
      <w:sz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color w:val="8F0000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i/>
      <w:iCs/>
      <w:color w:val="8F0000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bCs/>
      <w:color w:val="8F0000" w:themeColor="accent1" w:themeShade="B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b/>
      <w:bCs/>
      <w:i/>
      <w:iCs/>
      <w:color w:val="8F0000" w:themeColor="accent1" w:themeShade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b/>
      <w:bCs/>
      <w:color w:val="3667C3" w:themeColor="accent2" w:themeShade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b/>
      <w:bCs/>
      <w:i/>
      <w:iCs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5314BF"/>
    <w:rPr>
      <w:rFonts w:ascii="Calibri" w:hAnsi="Calibri"/>
      <w:i w:val="0"/>
      <w:iCs/>
      <w:caps w:val="0"/>
      <w:color w:val="9B0303"/>
      <w:spacing w:val="10"/>
      <w:sz w:val="24"/>
      <w:szCs w:val="18"/>
    </w:rPr>
  </w:style>
  <w:style w:type="paragraph" w:styleId="Citt">
    <w:name w:val="Quote"/>
    <w:basedOn w:val="Normln"/>
    <w:link w:val="CittChar"/>
    <w:uiPriority w:val="2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14751" w:themeColor="text2" w:themeShade="BF"/>
      <w:sz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C00000" w:themeColor="accent1"/>
      </w:pBdr>
      <w:spacing w:line="300" w:lineRule="auto"/>
      <w:ind w:left="936" w:right="936"/>
    </w:pPr>
    <w:rPr>
      <w:i w:val="0"/>
      <w:color w:val="8F0000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8F0000" w:themeColor="accent1" w:themeShade="BF"/>
      <w:sz w:val="20"/>
    </w:rPr>
  </w:style>
  <w:style w:type="character" w:styleId="Odkazintenzivn">
    <w:name w:val="Intense Reference"/>
    <w:basedOn w:val="Standardnpsmoodstavce"/>
    <w:uiPriority w:val="32"/>
    <w:qFormat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4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sid w:val="005314BF"/>
    <w:rPr>
      <w:i w:val="0"/>
      <w:iCs/>
      <w:color w:val="9B0303"/>
      <w:sz w:val="32"/>
    </w:rPr>
  </w:style>
  <w:style w:type="character" w:styleId="Odkazjemn">
    <w:name w:val="Subtle Reference"/>
    <w:basedOn w:val="Standardnpsmoodstavce"/>
    <w:uiPriority w:val="31"/>
    <w:qFormat/>
    <w:rPr>
      <w:b/>
      <w:bCs/>
      <w:i/>
      <w:iCs/>
      <w:color w:val="3667C3" w:themeColor="accent2" w:themeShade="BF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eastAsiaTheme="minorEastAsia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qFormat/>
    <w:rPr>
      <w:color w:val="808080"/>
    </w:rPr>
  </w:style>
  <w:style w:type="paragraph" w:styleId="Bezmezer">
    <w:name w:val="No Spacing"/>
    <w:link w:val="BezmezerChar"/>
    <w:uiPriority w:val="1"/>
    <w:qFormat/>
    <w:rsid w:val="004A0E8A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0E8A"/>
    <w:rPr>
      <w:rFonts w:eastAsiaTheme="minorEastAsia"/>
      <w:lang w:val="cs-CZ" w:eastAsia="cs-CZ"/>
    </w:rPr>
  </w:style>
  <w:style w:type="table" w:customStyle="1" w:styleId="Svtlstnovnzvraznn11">
    <w:name w:val="Světlé stínování – zvýraznění 11"/>
    <w:basedOn w:val="Normlntabulka"/>
    <w:uiPriority w:val="60"/>
    <w:qFormat/>
    <w:rsid w:val="00AB2174"/>
    <w:pPr>
      <w:spacing w:after="0" w:line="240" w:lineRule="auto"/>
    </w:pPr>
    <w:rPr>
      <w:color w:val="8F0000" w:themeColor="accent1" w:themeShade="BF"/>
      <w:sz w:val="28"/>
    </w:rPr>
    <w:tblPr>
      <w:tblStyleRowBandSize w:val="1"/>
      <w:tblStyleColBandSize w:val="1"/>
      <w:tblBorders>
        <w:top w:val="single" w:sz="4" w:space="0" w:color="45681E"/>
        <w:bottom w:val="single" w:sz="4" w:space="0" w:color="4568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45681E"/>
          <w:left w:val="nil"/>
          <w:bottom w:val="single" w:sz="4" w:space="0" w:color="4568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CFEEAC"/>
      </w:tcPr>
    </w:tblStylePr>
  </w:style>
  <w:style w:type="table" w:styleId="Svtlstnovnzvraznn1">
    <w:name w:val="Light Shading Accent 1"/>
    <w:basedOn w:val="Normlntabulka"/>
    <w:uiPriority w:val="60"/>
    <w:qFormat/>
    <w:rsid w:val="00AB2174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character" w:styleId="Hypertextovodkaz">
    <w:name w:val="Hyperlink"/>
    <w:basedOn w:val="Standardnpsmoodstavce"/>
    <w:uiPriority w:val="99"/>
    <w:unhideWhenUsed/>
    <w:qFormat/>
    <w:rsid w:val="00F75992"/>
    <w:rPr>
      <w:color w:val="D2611C" w:themeColor="hyperlink"/>
      <w:u w:val="single"/>
    </w:rPr>
  </w:style>
  <w:style w:type="paragraph" w:customStyle="1" w:styleId="Default">
    <w:name w:val="Default"/>
    <w:rsid w:val="00F8217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cs-CZ"/>
    </w:rPr>
  </w:style>
  <w:style w:type="table" w:styleId="Svtlstnovnzvraznn3">
    <w:name w:val="Light Shading Accent 3"/>
    <w:basedOn w:val="Normlntabulka"/>
    <w:uiPriority w:val="60"/>
    <w:qFormat/>
    <w:rsid w:val="00306F35"/>
    <w:pPr>
      <w:spacing w:after="0" w:line="240" w:lineRule="auto"/>
    </w:pPr>
    <w:rPr>
      <w:color w:val="852010" w:themeColor="accent3" w:themeShade="BF"/>
    </w:rPr>
    <w:tblPr>
      <w:tblStyleRowBandSize w:val="1"/>
      <w:tblStyleColBandSize w:val="1"/>
      <w:tblBorders>
        <w:top w:val="single" w:sz="8" w:space="0" w:color="B32C16" w:themeColor="accent3"/>
        <w:bottom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2C16" w:themeColor="accent3"/>
          <w:left w:val="nil"/>
          <w:bottom w:val="single" w:sz="8" w:space="0" w:color="B32C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2BA" w:themeFill="accent3" w:themeFillTint="3F"/>
      </w:tcPr>
    </w:tblStylePr>
  </w:style>
  <w:style w:type="table" w:styleId="Svtlmkazvraznn1">
    <w:name w:val="Light Grid Accent 1"/>
    <w:basedOn w:val="Normlntabulka"/>
    <w:uiPriority w:val="62"/>
    <w:qFormat/>
    <w:rsid w:val="00306F35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4" w:space="0" w:color="A40000"/>
        <w:left w:val="single" w:sz="4" w:space="0" w:color="A40000"/>
        <w:bottom w:val="single" w:sz="4" w:space="0" w:color="A40000"/>
        <w:right w:val="single" w:sz="4" w:space="0" w:color="A40000"/>
        <w:insideH w:val="single" w:sz="4" w:space="0" w:color="A4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F3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1">
    <w:name w:val="Light List Accent 1"/>
    <w:basedOn w:val="Normlntabulka"/>
    <w:uiPriority w:val="61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Stednseznam1zvraznn1">
    <w:name w:val="Medium List 1 Accent 1"/>
    <w:basedOn w:val="Normlntabulka"/>
    <w:uiPriority w:val="65"/>
    <w:qFormat/>
    <w:rsid w:val="002758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575F6D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paragraph" w:styleId="Normlnweb">
    <w:name w:val="Normal (Web)"/>
    <w:basedOn w:val="Normln"/>
    <w:uiPriority w:val="99"/>
    <w:semiHidden/>
    <w:unhideWhenUsed/>
    <w:rsid w:val="0066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B32C16" w:themeColor="accent3"/>
        <w:left w:val="single" w:sz="8" w:space="0" w:color="B32C16" w:themeColor="accent3"/>
        <w:bottom w:val="single" w:sz="8" w:space="0" w:color="B32C16" w:themeColor="accent3"/>
        <w:right w:val="single" w:sz="8" w:space="0" w:color="B32C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2C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  <w:tblStylePr w:type="band1Horz">
      <w:tblPr/>
      <w:tcPr>
        <w:tcBorders>
          <w:top w:val="single" w:sz="8" w:space="0" w:color="B32C16" w:themeColor="accent3"/>
          <w:left w:val="single" w:sz="8" w:space="0" w:color="B32C16" w:themeColor="accent3"/>
          <w:bottom w:val="single" w:sz="8" w:space="0" w:color="B32C16" w:themeColor="accent3"/>
          <w:right w:val="single" w:sz="8" w:space="0" w:color="B32C16" w:themeColor="accent3"/>
        </w:tcBorders>
      </w:tcPr>
    </w:tblStylePr>
  </w:style>
  <w:style w:type="table" w:styleId="Stednmka1zvraznn1">
    <w:name w:val="Medium Grid 1 Accent 1"/>
    <w:basedOn w:val="Normlntabulka"/>
    <w:uiPriority w:val="67"/>
    <w:qFormat/>
    <w:rsid w:val="00F149DF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Svtlseznamzvraznn4">
    <w:name w:val="Light List Accent 4"/>
    <w:basedOn w:val="Normlntabulka"/>
    <w:uiPriority w:val="61"/>
    <w:qFormat/>
    <w:rsid w:val="00EF28FC"/>
    <w:pPr>
      <w:spacing w:after="0" w:line="240" w:lineRule="auto"/>
    </w:pPr>
    <w:tblPr>
      <w:tblStyleRowBandSize w:val="1"/>
      <w:tblStyleColBandSize w:val="1"/>
      <w:tblBorders>
        <w:top w:val="single" w:sz="8" w:space="0" w:color="F5CD2D" w:themeColor="accent4"/>
        <w:left w:val="single" w:sz="8" w:space="0" w:color="F5CD2D" w:themeColor="accent4"/>
        <w:bottom w:val="single" w:sz="8" w:space="0" w:color="F5CD2D" w:themeColor="accent4"/>
        <w:right w:val="single" w:sz="8" w:space="0" w:color="F5CD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CD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  <w:tblStylePr w:type="band1Horz">
      <w:tblPr/>
      <w:tcPr>
        <w:tcBorders>
          <w:top w:val="single" w:sz="8" w:space="0" w:color="F5CD2D" w:themeColor="accent4"/>
          <w:left w:val="single" w:sz="8" w:space="0" w:color="F5CD2D" w:themeColor="accent4"/>
          <w:bottom w:val="single" w:sz="8" w:space="0" w:color="F5CD2D" w:themeColor="accent4"/>
          <w:right w:val="single" w:sz="8" w:space="0" w:color="F5CD2D" w:themeColor="accent4"/>
        </w:tcBorders>
      </w:tcPr>
    </w:tblStylePr>
  </w:style>
  <w:style w:type="table" w:styleId="Stednmka1zvraznn3">
    <w:name w:val="Medium Grid 1 Accent 3"/>
    <w:basedOn w:val="Normlntabulka"/>
    <w:uiPriority w:val="67"/>
    <w:qFormat/>
    <w:rsid w:val="00EF28FC"/>
    <w:pPr>
      <w:spacing w:after="0" w:line="240" w:lineRule="auto"/>
    </w:pPr>
    <w:tblPr>
      <w:tblStyleRowBandSize w:val="1"/>
      <w:tblStyleColBandSize w:val="1"/>
      <w:tblBorders>
        <w:top w:val="single" w:sz="8" w:space="0" w:color="E54930" w:themeColor="accent3" w:themeTint="BF"/>
        <w:left w:val="single" w:sz="8" w:space="0" w:color="E54930" w:themeColor="accent3" w:themeTint="BF"/>
        <w:bottom w:val="single" w:sz="8" w:space="0" w:color="E54930" w:themeColor="accent3" w:themeTint="BF"/>
        <w:right w:val="single" w:sz="8" w:space="0" w:color="E54930" w:themeColor="accent3" w:themeTint="BF"/>
        <w:insideH w:val="single" w:sz="8" w:space="0" w:color="E54930" w:themeColor="accent3" w:themeTint="BF"/>
        <w:insideV w:val="single" w:sz="8" w:space="0" w:color="E54930" w:themeColor="accent3" w:themeTint="BF"/>
      </w:tblBorders>
    </w:tblPr>
    <w:tcPr>
      <w:shd w:val="clear" w:color="auto" w:fill="F6C2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493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675" w:themeFill="accent3" w:themeFillTint="7F"/>
      </w:tcPr>
    </w:tblStylePr>
    <w:tblStylePr w:type="band1Horz">
      <w:tblPr/>
      <w:tcPr>
        <w:shd w:val="clear" w:color="auto" w:fill="EE8675" w:themeFill="accent3" w:themeFillTint="7F"/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DF1D74"/>
    <w:pPr>
      <w:keepNext/>
      <w:keepLines/>
      <w:spacing w:before="480" w:after="0"/>
      <w:outlineLvl w:val="9"/>
    </w:pPr>
    <w:rPr>
      <w:b/>
      <w:bCs/>
      <w:smallCaps w:val="0"/>
      <w:color w:val="8F0000" w:themeColor="accent1" w:themeShade="BF"/>
      <w:spacing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F1D74"/>
    <w:pPr>
      <w:spacing w:after="100"/>
      <w:ind w:left="220"/>
    </w:pPr>
    <w:rPr>
      <w:rFonts w:asciiTheme="minorHAnsi" w:hAnsiTheme="minorHAnsi"/>
      <w:color w:val="auto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DF1D74"/>
    <w:pPr>
      <w:spacing w:after="100"/>
    </w:pPr>
    <w:rPr>
      <w:rFonts w:asciiTheme="minorHAnsi" w:hAnsiTheme="minorHAnsi"/>
      <w:color w:val="auto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DF1D74"/>
    <w:pPr>
      <w:spacing w:after="100"/>
      <w:ind w:left="440"/>
    </w:pPr>
    <w:rPr>
      <w:rFonts w:asciiTheme="minorHAnsi" w:hAnsiTheme="minorHAnsi"/>
      <w:color w:val="auto"/>
      <w:sz w:val="22"/>
      <w:szCs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75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B0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B0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2DE"/>
    <w:rPr>
      <w:rFonts w:ascii="Calibri" w:eastAsiaTheme="minorEastAsia" w:hAnsi="Calibri"/>
      <w:color w:val="414751" w:themeColor="text2" w:themeShade="BF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B0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2DE"/>
    <w:rPr>
      <w:rFonts w:ascii="Calibri" w:eastAsiaTheme="minorEastAsia" w:hAnsi="Calibri"/>
      <w:b/>
      <w:bCs/>
      <w:color w:val="414751" w:themeColor="text2" w:themeShade="BF"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1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1400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37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258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507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649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www.google.cz/url?sa=i&amp;source=images&amp;cd=&amp;cad=rja&amp;uact=8&amp;ved=2ahUKEwin6JX46KvbAhXOaFAKHYguB34QjRx6BAgBEAU&amp;url=https://www.avpo.cz/2014/pozvanka-na-konferenci-podnikani-jako-metoda-fundraisingu-neziskove-organizace/&amp;psig=AOvVaw2lGthViXGunQ8b9NF_FGN-&amp;ust=1527714173855833" TargetMode="External"/><Relationship Id="rId26" Type="http://schemas.openxmlformats.org/officeDocument/2006/relationships/hyperlink" Target="http://www.zamestnanecroku.cz" TargetMode="External"/><Relationship Id="rId39" Type="http://schemas.openxmlformats.org/officeDocument/2006/relationships/footer" Target="footer1.xml"/><Relationship Id="rId21" Type="http://schemas.openxmlformats.org/officeDocument/2006/relationships/image" Target="media/image8.jpeg"/><Relationship Id="rId34" Type="http://schemas.openxmlformats.org/officeDocument/2006/relationships/diagramLayout" Target="diagrams/layout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z/url?sa=i&amp;source=images&amp;cd=&amp;cad=rja&amp;uact=8&amp;ved=2ahUKEwix3Ozh6KvbAhUNbVAKHepdDKwQjRx6BAgBEAU&amp;url=http://www.prah-brno.cz/podporuji-nas&amp;psig=AOvVaw0fLvIB3fYVecbJvYF_qRW6&amp;ust=1527714126711621" TargetMode="External"/><Relationship Id="rId20" Type="http://schemas.openxmlformats.org/officeDocument/2006/relationships/hyperlink" Target="https://www.google.cz/url?sa=i&amp;source=images&amp;cd=&amp;cad=rja&amp;uact=8&amp;ved=2ahUKEwjSv7mC6qvbAhUJPFAKHcvJA5wQjRx6BAgBEAU&amp;url=http://www.nfpk.cz/asociace-spolecenske-odpovednosti&amp;psig=AOvVaw2OwBxCZR6yvyOk2Ba2Rzw0&amp;ust=1527714462572857" TargetMode="Externa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microsoft.com/office/2007/relationships/diagramDrawing" Target="diagrams/drawing1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diagramColors" Target="diagrams/colors1.xml"/><Relationship Id="rId10" Type="http://schemas.openxmlformats.org/officeDocument/2006/relationships/webSettings" Target="webSettings.xml"/><Relationship Id="rId19" Type="http://schemas.openxmlformats.org/officeDocument/2006/relationships/image" Target="media/image7.jpe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png"/><Relationship Id="rId22" Type="http://schemas.openxmlformats.org/officeDocument/2006/relationships/hyperlink" Target="https://www.google.cz/url?sa=i&amp;source=images&amp;cd=&amp;cad=rja&amp;uact=8&amp;ved=2ahUKEwjyrbiO6avbAhUSKFAKHfDUDlkQjRx6BAgBEAU&amp;url=https://byznysprospolecnost.cz/&amp;psig=AOvVaw3ZQ_ukJIphe24tD1XDWX_B&amp;ust=1527714213569614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diagramQuickStyle" Target="diagrams/quickStyle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6.png"/><Relationship Id="rId25" Type="http://schemas.openxmlformats.org/officeDocument/2006/relationships/hyperlink" Target="http://www.pracovnitrziste.cz" TargetMode="External"/><Relationship Id="rId33" Type="http://schemas.openxmlformats.org/officeDocument/2006/relationships/diagramData" Target="diagrams/data1.xm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larova\AppData\Roaming\Microsoft\&#352;ablony\OrielReport(2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66114C-3484-4E08-AF43-815C470D2F22}" type="doc">
      <dgm:prSet loTypeId="urn:microsoft.com/office/officeart/2008/layout/VerticalCurvedList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129B47F5-BFBA-44E3-BCCC-AF4EB377663E}" type="pres">
      <dgm:prSet presAssocID="{0C66114C-3484-4E08-AF43-815C470D2F22}" presName="Name0" presStyleCnt="0">
        <dgm:presLayoutVars>
          <dgm:chMax val="7"/>
          <dgm:chPref val="7"/>
          <dgm:dir/>
        </dgm:presLayoutVars>
      </dgm:prSet>
      <dgm:spPr/>
    </dgm:pt>
    <dgm:pt modelId="{E1F25359-89CE-4F60-A861-49AEF98A13D5}" type="pres">
      <dgm:prSet presAssocID="{0C66114C-3484-4E08-AF43-815C470D2F22}" presName="Name1" presStyleCnt="0"/>
      <dgm:spPr/>
    </dgm:pt>
    <dgm:pt modelId="{DB7F9F41-1B77-4E04-9580-0D3AD71E56DF}" type="pres">
      <dgm:prSet presAssocID="{0C66114C-3484-4E08-AF43-815C470D2F22}" presName="cycle" presStyleCnt="0"/>
      <dgm:spPr/>
    </dgm:pt>
    <dgm:pt modelId="{E8186856-BC9E-4B23-A161-62A1F0888DBB}" type="pres">
      <dgm:prSet presAssocID="{0C66114C-3484-4E08-AF43-815C470D2F22}" presName="srcNode" presStyleLbl="node1" presStyleIdx="0" presStyleCnt="0"/>
      <dgm:spPr/>
    </dgm:pt>
    <dgm:pt modelId="{DDD8972D-5143-4C11-941B-79D1FDE32A27}" type="pres">
      <dgm:prSet presAssocID="{0C66114C-3484-4E08-AF43-815C470D2F22}" presName="conn" presStyleLbl="parChTrans1D2" presStyleIdx="0" presStyleCnt="1"/>
      <dgm:spPr/>
    </dgm:pt>
    <dgm:pt modelId="{9E3F6EF1-C4B4-438E-9084-69AF3D75DFAD}" type="pres">
      <dgm:prSet presAssocID="{0C66114C-3484-4E08-AF43-815C470D2F22}" presName="extraNode" presStyleLbl="node1" presStyleIdx="0" presStyleCnt="0"/>
      <dgm:spPr/>
    </dgm:pt>
    <dgm:pt modelId="{388662DC-8D02-46B0-85B1-6433C98E65A4}" type="pres">
      <dgm:prSet presAssocID="{0C66114C-3484-4E08-AF43-815C470D2F22}" presName="dstNode" presStyleLbl="node1" presStyleIdx="0" presStyleCnt="0"/>
      <dgm:spPr/>
    </dgm:pt>
  </dgm:ptLst>
  <dgm:cxnLst>
    <dgm:cxn modelId="{CF41E4FD-9510-4FD3-A840-C1D34E1604D1}" type="presOf" srcId="{0C66114C-3484-4E08-AF43-815C470D2F22}" destId="{129B47F5-BFBA-44E3-BCCC-AF4EB377663E}" srcOrd="0" destOrd="0" presId="urn:microsoft.com/office/officeart/2008/layout/VerticalCurvedList"/>
    <dgm:cxn modelId="{DF3BE563-ADB4-4F33-A4ED-F41DD19F6CE5}" type="presParOf" srcId="{129B47F5-BFBA-44E3-BCCC-AF4EB377663E}" destId="{E1F25359-89CE-4F60-A861-49AEF98A13D5}" srcOrd="0" destOrd="0" presId="urn:microsoft.com/office/officeart/2008/layout/VerticalCurvedList"/>
    <dgm:cxn modelId="{F2407946-39C8-4521-BE9F-51B8C9532B85}" type="presParOf" srcId="{E1F25359-89CE-4F60-A861-49AEF98A13D5}" destId="{DB7F9F41-1B77-4E04-9580-0D3AD71E56DF}" srcOrd="0" destOrd="0" presId="urn:microsoft.com/office/officeart/2008/layout/VerticalCurvedList"/>
    <dgm:cxn modelId="{8BC6494F-3023-433A-973C-04B6ED060A3D}" type="presParOf" srcId="{DB7F9F41-1B77-4E04-9580-0D3AD71E56DF}" destId="{E8186856-BC9E-4B23-A161-62A1F0888DBB}" srcOrd="0" destOrd="0" presId="urn:microsoft.com/office/officeart/2008/layout/VerticalCurvedList"/>
    <dgm:cxn modelId="{C427C2C5-C7E2-4E9F-8C09-4EE975220FA9}" type="presParOf" srcId="{DB7F9F41-1B77-4E04-9580-0D3AD71E56DF}" destId="{DDD8972D-5143-4C11-941B-79D1FDE32A27}" srcOrd="1" destOrd="0" presId="urn:microsoft.com/office/officeart/2008/layout/VerticalCurvedList"/>
    <dgm:cxn modelId="{6257B8F7-9142-48F7-A29B-3817710B4925}" type="presParOf" srcId="{DB7F9F41-1B77-4E04-9580-0D3AD71E56DF}" destId="{9E3F6EF1-C4B4-438E-9084-69AF3D75DFAD}" srcOrd="2" destOrd="0" presId="urn:microsoft.com/office/officeart/2008/layout/VerticalCurvedList"/>
    <dgm:cxn modelId="{4537F4E7-DF82-4E00-915C-564C7FFA2157}" type="presParOf" srcId="{DB7F9F41-1B77-4E04-9580-0D3AD71E56DF}" destId="{388662DC-8D02-46B0-85B1-6433C98E65A4}" srcOrd="3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9.jpeg"/></Relationships>
</file>

<file path=word/theme/theme1.xml><?xml version="1.0" encoding="utf-8"?>
<a:theme xmlns:a="http://schemas.openxmlformats.org/drawingml/2006/main" name="Oriel">
  <a:themeElements>
    <a:clrScheme name="Vlastní 1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C00000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templateProperties xmlns="urn:microsoft.template.properties">
  <_Version/>
  <_LCID/>
</templateProperties>
</file>

<file path=customXml/item4.xml><?xml version="1.0" encoding="utf-8"?>
<templateProperties xmlns="urn:microsoft.template.properties">
  <_Version/>
  <_LCID/>
</template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06F414-C573-4C0B-9746-2EC8EAD8EB5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7DCFB9A-D0A9-4B95-B0C1-3C48EE5A7A72}">
  <ds:schemaRefs>
    <ds:schemaRef ds:uri="urn:microsoft.template.properties"/>
  </ds:schemaRefs>
</ds:datastoreItem>
</file>

<file path=customXml/itemProps4.xml><?xml version="1.0" encoding="utf-8"?>
<ds:datastoreItem xmlns:ds="http://schemas.openxmlformats.org/officeDocument/2006/customXml" ds:itemID="{37A44DD3-EB41-461C-8831-8E039C645FD7}">
  <ds:schemaRefs>
    <ds:schemaRef ds:uri="urn:microsoft.template.properties"/>
  </ds:schemaRefs>
</ds:datastoreItem>
</file>

<file path=customXml/itemProps5.xml><?xml version="1.0" encoding="utf-8"?>
<ds:datastoreItem xmlns:ds="http://schemas.openxmlformats.org/officeDocument/2006/customXml" ds:itemID="{E01BCFAF-7768-4443-958E-A970080008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11EC68-5311-469B-BB27-2FC9AFF3D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OrielReport(2)</Template>
  <TotalTime>3</TotalTime>
  <Pages>17</Pages>
  <Words>2505</Words>
  <Characters>14780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Výroční zpráva</vt:lpstr>
      <vt:lpstr>Rozbor hospodaření</vt:lpstr>
    </vt:vector>
  </TitlesOfParts>
  <Company>Domov pro osoby se zdravotním postižením Sulická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Ing. Lenka Sedlářová</dc:creator>
  <cp:lastModifiedBy>Zdena Štěpánková | NFOZP</cp:lastModifiedBy>
  <cp:revision>3</cp:revision>
  <cp:lastPrinted>2022-06-30T09:19:00Z</cp:lastPrinted>
  <dcterms:created xsi:type="dcterms:W3CDTF">2026-06-09T14:33:00Z</dcterms:created>
  <dcterms:modified xsi:type="dcterms:W3CDTF">2026-06-17T09:09:00Z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TC101927499990</vt:lpwstr>
  </property>
</Properties>
</file>